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FCA" w:rsidRPr="005E53FE" w:rsidRDefault="00623FCA" w:rsidP="00623FCA">
      <w:pPr>
        <w:ind w:firstLine="7110"/>
        <w:rPr>
          <w:rFonts w:ascii="Times New Roman" w:hAnsi="Times New Roman" w:cs="Times New Roman"/>
          <w:sz w:val="28"/>
          <w:szCs w:val="28"/>
          <w:lang w:val="en-US"/>
        </w:rPr>
      </w:pPr>
      <w:r w:rsidRPr="005E53FE">
        <w:rPr>
          <w:rFonts w:ascii="Times New Roman" w:hAnsi="Times New Roman" w:cs="Times New Roman"/>
          <w:sz w:val="28"/>
          <w:szCs w:val="28"/>
          <w:lang w:val="en-US"/>
        </w:rPr>
        <w:t>Proiect</w:t>
      </w:r>
    </w:p>
    <w:p w:rsidR="00623FCA" w:rsidRPr="005E53FE" w:rsidRDefault="00623FCA" w:rsidP="00623FCA">
      <w:pPr>
        <w:rPr>
          <w:rFonts w:ascii="Times New Roman" w:hAnsi="Times New Roman" w:cs="Times New Roman"/>
          <w:sz w:val="28"/>
          <w:szCs w:val="28"/>
          <w:lang w:val="en-US"/>
        </w:rPr>
      </w:pPr>
    </w:p>
    <w:p w:rsidR="00623FCA" w:rsidRPr="005E53FE" w:rsidRDefault="00623FCA" w:rsidP="00623FCA">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GUVERNUL REPUBLICII MOLDOVA</w:t>
      </w:r>
    </w:p>
    <w:p w:rsidR="00623FCA" w:rsidRPr="005E53FE" w:rsidRDefault="00623FCA" w:rsidP="00623FCA">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HOTĂRÂRE</w:t>
      </w:r>
    </w:p>
    <w:p w:rsidR="00623FCA" w:rsidRPr="005E53FE" w:rsidRDefault="004A349D" w:rsidP="00623FCA">
      <w:pPr>
        <w:jc w:val="center"/>
        <w:rPr>
          <w:rFonts w:ascii="Times New Roman" w:hAnsi="Times New Roman" w:cs="Times New Roman"/>
          <w:b/>
          <w:sz w:val="28"/>
          <w:szCs w:val="28"/>
          <w:lang w:val="en-US"/>
        </w:rPr>
      </w:pPr>
      <w:r>
        <w:rPr>
          <w:rFonts w:ascii="Times New Roman" w:hAnsi="Times New Roman" w:cs="Times New Roman"/>
          <w:b/>
          <w:sz w:val="28"/>
          <w:szCs w:val="28"/>
          <w:lang w:val="en-US"/>
        </w:rPr>
        <w:t>nr.________din___________2026</w:t>
      </w:r>
    </w:p>
    <w:p w:rsidR="00623FCA" w:rsidRPr="005E53FE" w:rsidRDefault="00623FCA" w:rsidP="00623FCA">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Pentru aprobarea Conceptului sistemului informațional de management al datelor în domeniul educației incluzive și a Regulamentului resursei informaționale formate de sistemul informațional de management al datelor în domeniul educației incluzive</w:t>
      </w:r>
    </w:p>
    <w:p w:rsidR="00623FCA" w:rsidRPr="005E53FE" w:rsidRDefault="00623FCA" w:rsidP="00623FCA">
      <w:pPr>
        <w:ind w:firstLine="708"/>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 temeiul art. 18 alin. (1) și art. 22 lit. c) și d) din Legea nr. 467/2003 cu privire la informatizare și la resursele informaționale de stat (Monitorul Oficial al Republicii Moldova, 2004, nr. 6-12, art. 44), cu modificările ulterioare, Guvernul HOTĂRĂŞTE:</w:t>
      </w:r>
    </w:p>
    <w:p w:rsidR="00623FCA" w:rsidRPr="005E53FE" w:rsidRDefault="00623FCA" w:rsidP="00623FCA">
      <w:pPr>
        <w:pStyle w:val="a3"/>
        <w:numPr>
          <w:ilvl w:val="0"/>
          <w:numId w:val="1"/>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 instituie Sistemul informațional de management al datelor în domeniul educației incluzive.</w:t>
      </w:r>
    </w:p>
    <w:p w:rsidR="00623FCA" w:rsidRPr="005E53FE" w:rsidRDefault="00623FCA" w:rsidP="00623FCA">
      <w:pPr>
        <w:pStyle w:val="a3"/>
        <w:numPr>
          <w:ilvl w:val="0"/>
          <w:numId w:val="1"/>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 aprobă:</w:t>
      </w:r>
    </w:p>
    <w:p w:rsidR="00623FCA" w:rsidRPr="005E53FE" w:rsidRDefault="00623FCA" w:rsidP="00623FCA">
      <w:pPr>
        <w:pStyle w:val="a3"/>
        <w:numPr>
          <w:ilvl w:val="1"/>
          <w:numId w:val="1"/>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Conceptul Sistemului informațional de management al datelor în domeniul educației incluzive, conform anexei nr.1;</w:t>
      </w:r>
    </w:p>
    <w:p w:rsidR="00623FCA" w:rsidRPr="005E53FE" w:rsidRDefault="00623FCA" w:rsidP="00623FCA">
      <w:pPr>
        <w:pStyle w:val="a3"/>
        <w:numPr>
          <w:ilvl w:val="1"/>
          <w:numId w:val="1"/>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Regulamentul resursei informaționale formate de sistemul informațional de management al datelor în domeniul educației incluzive, conform anexei nr.2.</w:t>
      </w:r>
    </w:p>
    <w:p w:rsidR="00623FCA" w:rsidRPr="005E53FE" w:rsidRDefault="00623FCA" w:rsidP="00623FCA">
      <w:pPr>
        <w:pStyle w:val="a3"/>
        <w:numPr>
          <w:ilvl w:val="0"/>
          <w:numId w:val="1"/>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Controlul asupra executării prezentei hotărâri se pune în sarcina Ministerului Educației și Cercetării.</w:t>
      </w:r>
    </w:p>
    <w:p w:rsidR="00623FCA" w:rsidRPr="005E53FE" w:rsidRDefault="00623FCA" w:rsidP="00623FCA">
      <w:pPr>
        <w:pStyle w:val="a3"/>
        <w:numPr>
          <w:ilvl w:val="0"/>
          <w:numId w:val="1"/>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Prezenta hotărâre intră în vigoare peste o lună de la data publicării în Monitorul Oficial al Republicii Moldova.</w:t>
      </w:r>
    </w:p>
    <w:p w:rsidR="00623FCA" w:rsidRPr="005E53FE" w:rsidRDefault="00623FCA" w:rsidP="00623FCA">
      <w:pPr>
        <w:rPr>
          <w:rFonts w:ascii="Times New Roman" w:hAnsi="Times New Roman" w:cs="Times New Roman"/>
          <w:sz w:val="28"/>
          <w:szCs w:val="28"/>
          <w:lang w:val="en-US"/>
        </w:rPr>
      </w:pPr>
    </w:p>
    <w:p w:rsidR="00623FCA" w:rsidRPr="005E53FE" w:rsidRDefault="00623FCA" w:rsidP="00623FCA">
      <w:pPr>
        <w:rPr>
          <w:rFonts w:ascii="Times New Roman" w:hAnsi="Times New Roman" w:cs="Times New Roman"/>
          <w:b/>
          <w:sz w:val="28"/>
          <w:szCs w:val="28"/>
          <w:lang w:val="en-US"/>
        </w:rPr>
      </w:pPr>
      <w:r w:rsidRPr="005E53FE">
        <w:rPr>
          <w:rFonts w:ascii="Times New Roman" w:hAnsi="Times New Roman" w:cs="Times New Roman"/>
          <w:b/>
          <w:sz w:val="28"/>
          <w:szCs w:val="28"/>
          <w:lang w:val="en-US"/>
        </w:rPr>
        <w:t>Prim-ministru</w:t>
      </w:r>
      <w:r w:rsidRPr="005E53FE">
        <w:rPr>
          <w:rFonts w:ascii="Times New Roman" w:hAnsi="Times New Roman" w:cs="Times New Roman"/>
          <w:b/>
          <w:sz w:val="28"/>
          <w:szCs w:val="28"/>
          <w:lang w:val="en-US"/>
        </w:rPr>
        <w:tab/>
      </w:r>
      <w:r w:rsidRPr="005E53FE">
        <w:rPr>
          <w:rFonts w:ascii="Times New Roman" w:hAnsi="Times New Roman" w:cs="Times New Roman"/>
          <w:b/>
          <w:sz w:val="28"/>
          <w:szCs w:val="28"/>
          <w:lang w:val="en-US"/>
        </w:rPr>
        <w:tab/>
      </w:r>
      <w:r w:rsidRPr="005E53FE">
        <w:rPr>
          <w:rFonts w:ascii="Times New Roman" w:hAnsi="Times New Roman" w:cs="Times New Roman"/>
          <w:b/>
          <w:sz w:val="28"/>
          <w:szCs w:val="28"/>
          <w:lang w:val="en-US"/>
        </w:rPr>
        <w:tab/>
      </w:r>
      <w:r w:rsidRPr="005E53FE">
        <w:rPr>
          <w:rFonts w:ascii="Times New Roman" w:hAnsi="Times New Roman" w:cs="Times New Roman"/>
          <w:b/>
          <w:sz w:val="28"/>
          <w:szCs w:val="28"/>
          <w:lang w:val="en-US"/>
        </w:rPr>
        <w:tab/>
      </w:r>
      <w:r w:rsidRPr="005E53FE">
        <w:rPr>
          <w:rFonts w:ascii="Times New Roman" w:hAnsi="Times New Roman" w:cs="Times New Roman"/>
          <w:b/>
          <w:sz w:val="28"/>
          <w:szCs w:val="28"/>
          <w:lang w:val="en-US"/>
        </w:rPr>
        <w:tab/>
        <w:t>Alexandru MUNTEANU</w:t>
      </w:r>
    </w:p>
    <w:p w:rsidR="00623FCA" w:rsidRPr="005E53FE" w:rsidRDefault="00623FCA" w:rsidP="00623FCA">
      <w:pPr>
        <w:rPr>
          <w:rFonts w:ascii="Times New Roman" w:hAnsi="Times New Roman" w:cs="Times New Roman"/>
          <w:sz w:val="28"/>
          <w:szCs w:val="28"/>
          <w:lang w:val="en-US"/>
        </w:rPr>
      </w:pPr>
      <w:r w:rsidRPr="005E53FE">
        <w:rPr>
          <w:rFonts w:ascii="Times New Roman" w:hAnsi="Times New Roman" w:cs="Times New Roman"/>
          <w:sz w:val="28"/>
          <w:szCs w:val="28"/>
          <w:lang w:val="en-US"/>
        </w:rPr>
        <w:t>Contrasemnează:</w:t>
      </w:r>
    </w:p>
    <w:p w:rsidR="00623FCA" w:rsidRPr="005E53FE" w:rsidRDefault="00623FCA" w:rsidP="00623FCA">
      <w:pPr>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Ministrul educației și cercetării                             </w:t>
      </w:r>
      <w:r w:rsidRPr="005E53FE">
        <w:rPr>
          <w:rFonts w:ascii="Times New Roman" w:hAnsi="Times New Roman" w:cs="Times New Roman"/>
          <w:sz w:val="28"/>
          <w:szCs w:val="28"/>
          <w:lang w:val="en-US"/>
        </w:rPr>
        <w:tab/>
      </w:r>
      <w:r w:rsidRPr="005E53FE">
        <w:rPr>
          <w:rFonts w:ascii="Times New Roman" w:hAnsi="Times New Roman" w:cs="Times New Roman"/>
          <w:sz w:val="28"/>
          <w:szCs w:val="28"/>
          <w:lang w:val="en-US"/>
        </w:rPr>
        <w:tab/>
        <w:t xml:space="preserve">  Dan Perciun</w:t>
      </w:r>
    </w:p>
    <w:p w:rsidR="00623FCA" w:rsidRPr="005E53FE" w:rsidRDefault="00623FCA" w:rsidP="00623FCA">
      <w:pPr>
        <w:rPr>
          <w:rFonts w:ascii="Times New Roman" w:hAnsi="Times New Roman" w:cs="Times New Roman"/>
          <w:sz w:val="28"/>
          <w:szCs w:val="28"/>
          <w:lang w:val="en-US"/>
        </w:rPr>
      </w:pPr>
    </w:p>
    <w:p w:rsidR="00623FCA" w:rsidRPr="005E53FE" w:rsidRDefault="00623FCA" w:rsidP="00623FCA">
      <w:pPr>
        <w:rPr>
          <w:rFonts w:ascii="Times New Roman" w:hAnsi="Times New Roman" w:cs="Times New Roman"/>
          <w:sz w:val="28"/>
          <w:szCs w:val="28"/>
          <w:lang w:val="en-US"/>
        </w:rPr>
      </w:pPr>
    </w:p>
    <w:p w:rsidR="00623FCA" w:rsidRPr="005E53FE" w:rsidRDefault="00623FCA" w:rsidP="00623FCA">
      <w:pPr>
        <w:rPr>
          <w:rFonts w:ascii="Times New Roman" w:hAnsi="Times New Roman" w:cs="Times New Roman"/>
          <w:sz w:val="28"/>
          <w:szCs w:val="28"/>
          <w:lang w:val="en-US"/>
        </w:rPr>
      </w:pPr>
    </w:p>
    <w:p w:rsidR="00623FCA" w:rsidRPr="005E53FE" w:rsidRDefault="00623FCA" w:rsidP="00623FCA">
      <w:pPr>
        <w:rPr>
          <w:rFonts w:ascii="Times New Roman" w:hAnsi="Times New Roman" w:cs="Times New Roman"/>
          <w:sz w:val="28"/>
          <w:szCs w:val="28"/>
          <w:lang w:val="en-US"/>
        </w:rPr>
      </w:pPr>
    </w:p>
    <w:p w:rsidR="00623FCA" w:rsidRPr="005E53FE" w:rsidRDefault="00623FCA" w:rsidP="00623FCA">
      <w:pPr>
        <w:rPr>
          <w:rFonts w:ascii="Times New Roman" w:hAnsi="Times New Roman" w:cs="Times New Roman"/>
          <w:sz w:val="28"/>
          <w:szCs w:val="28"/>
          <w:lang w:val="en-US"/>
        </w:rPr>
      </w:pPr>
    </w:p>
    <w:p w:rsidR="00623FCA" w:rsidRPr="005E53FE" w:rsidRDefault="00623FCA" w:rsidP="00623FCA">
      <w:pPr>
        <w:ind w:firstLine="5580"/>
        <w:rPr>
          <w:rFonts w:ascii="Times New Roman" w:hAnsi="Times New Roman" w:cs="Times New Roman"/>
          <w:sz w:val="28"/>
          <w:szCs w:val="28"/>
          <w:lang w:val="en-US"/>
        </w:rPr>
      </w:pPr>
    </w:p>
    <w:p w:rsidR="00623FCA" w:rsidRPr="005E53FE" w:rsidRDefault="00623FCA" w:rsidP="005E53FE">
      <w:pPr>
        <w:ind w:firstLine="5040"/>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Anexa nr.1</w:t>
      </w:r>
    </w:p>
    <w:p w:rsidR="00623FCA" w:rsidRPr="005E53FE" w:rsidRDefault="00623FCA" w:rsidP="005E53FE">
      <w:pPr>
        <w:ind w:firstLine="5040"/>
        <w:rPr>
          <w:rFonts w:ascii="Times New Roman" w:hAnsi="Times New Roman" w:cs="Times New Roman"/>
          <w:sz w:val="28"/>
          <w:szCs w:val="28"/>
          <w:lang w:val="en-US"/>
        </w:rPr>
      </w:pPr>
      <w:r w:rsidRPr="005E53FE">
        <w:rPr>
          <w:rFonts w:ascii="Times New Roman" w:hAnsi="Times New Roman" w:cs="Times New Roman"/>
          <w:sz w:val="28"/>
          <w:szCs w:val="28"/>
          <w:lang w:val="en-US"/>
        </w:rPr>
        <w:t>la Hotărârea Guvernului nr.___/ 2026</w:t>
      </w:r>
    </w:p>
    <w:p w:rsidR="00623FCA" w:rsidRPr="005E53FE" w:rsidRDefault="00623FCA" w:rsidP="004A349D">
      <w:pPr>
        <w:spacing w:after="0"/>
        <w:rPr>
          <w:rFonts w:ascii="Times New Roman" w:hAnsi="Times New Roman" w:cs="Times New Roman"/>
          <w:sz w:val="28"/>
          <w:szCs w:val="28"/>
          <w:lang w:val="en-US"/>
        </w:rPr>
      </w:pPr>
    </w:p>
    <w:p w:rsidR="00623FCA" w:rsidRPr="005E53FE" w:rsidRDefault="00623FCA" w:rsidP="004A349D">
      <w:pPr>
        <w:spacing w:after="0"/>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CONCEPTUL</w:t>
      </w:r>
    </w:p>
    <w:p w:rsidR="00623FCA" w:rsidRPr="005E53FE" w:rsidRDefault="00623FCA" w:rsidP="004A349D">
      <w:pPr>
        <w:spacing w:after="0"/>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Sistemului informațional de management al datelor în domeniul educației incluzive</w:t>
      </w:r>
    </w:p>
    <w:p w:rsidR="00623FCA" w:rsidRPr="005E53FE" w:rsidRDefault="00623FCA" w:rsidP="00623FCA">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INTRODUCERE</w:t>
      </w:r>
    </w:p>
    <w:p w:rsidR="00623FCA" w:rsidRPr="005E53FE" w:rsidRDefault="00623FCA" w:rsidP="00623FCA">
      <w:pPr>
        <w:ind w:firstLine="708"/>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Angajamentele Republicii Moldova în domeniul educației incluzive sunt fundamentate pe un cadru legislativ și strategic riguros, care vizează asigurarea accesului egal la educație pentru toți copiii, inclusiv pentru cei cu cerințe educaționale speciale. Această abordare este ghidată de principii de echitate și nondiscriminare, reflectate în mai multe acte normative esențiale.</w:t>
      </w:r>
    </w:p>
    <w:p w:rsidR="00623FCA" w:rsidRPr="005E53FE" w:rsidRDefault="00623FCA" w:rsidP="00623FCA">
      <w:pPr>
        <w:ind w:firstLine="708"/>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Codul Educației al Republicii Moldova, adoptat prin Legea nr. 152/2014, definește explicit educația incluzivă și o integrează ca parte esențială a sistemului de învățământ național. Drepturile elevilor cu dizabilități sunt consolidate prin Legea nr. 60/2012 privind incluziunea socială a persoanelor cu dizabilități, care garantează participarea lor deplină la viața socială, inclusiv în domeniul educațional.</w:t>
      </w:r>
    </w:p>
    <w:p w:rsidR="00623FCA" w:rsidRPr="005E53FE" w:rsidRDefault="00623FCA" w:rsidP="00623FCA">
      <w:pPr>
        <w:ind w:firstLine="708"/>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Aceste angajamente sunt transpuse în acțiuni concrete prin documente strategice precum Programul de dezvoltare a educației incluzive, care stabilește obiective și responsabilități la nivel național. Cea mai recentă versiune a acestui program, aprobată prin Hotărârea Guvernului nr. 114/2023, detaliază implementarea Strategiei de dezvoltare „Educația 2030”, vizând îmbunătățirea continuă a sistemului de educație incluzivă.</w:t>
      </w:r>
    </w:p>
    <w:p w:rsidR="00623FCA" w:rsidRPr="005E53FE" w:rsidRDefault="00623FCA" w:rsidP="00623FCA">
      <w:pPr>
        <w:ind w:firstLine="708"/>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 prezent, datele despre elevii cu cerințe educaționale speciale sunt adesea dispersate în diverse documente fizice, fișiere neconectate sau baze de date disparate la nivel de școală. Acest lucru face ca procesul de planificare, alocare a resurselor și evaluare a impactului să fie anevoios și, de cele mai multe ori, reactiv, în loc de a fi proactiv. Profesorii dedică un timp considerabil documentării manuale, timp care ar putea fi folosit pentru a interacționa direct cu elevii.</w:t>
      </w:r>
    </w:p>
    <w:p w:rsidR="00623FCA" w:rsidRPr="005E53FE" w:rsidRDefault="00623FCA" w:rsidP="00623FCA">
      <w:pPr>
        <w:ind w:firstLine="708"/>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Astfel, necesitatea unui sistem centralizat și inteligent, cum este Sistemul Informațional de Management al Datelor în Domeniul Educației Incluzive, devine imperativă. Acest sistem este proiectat pentru a transforma un proces administrativ într-o resursă strategică, oferind o bază solidă de date pentru a susține decizii eficiente și pentru a asigura că fiecare elev cu cerințe educaționale speciale beneficiază de un sprijin adecvat și personalizat. </w:t>
      </w:r>
      <w:r w:rsidR="00037BB6" w:rsidRPr="005E53FE">
        <w:rPr>
          <w:rFonts w:ascii="Times New Roman" w:hAnsi="Times New Roman" w:cs="Times New Roman"/>
          <w:sz w:val="28"/>
          <w:szCs w:val="28"/>
          <w:lang w:val="en-US"/>
        </w:rPr>
        <w:t xml:space="preserve">Sistemul Informațional de Management al Datelor în Domeniul Educației Incluzive </w:t>
      </w:r>
      <w:r w:rsidRPr="005E53FE">
        <w:rPr>
          <w:rFonts w:ascii="Times New Roman" w:hAnsi="Times New Roman" w:cs="Times New Roman"/>
          <w:sz w:val="28"/>
          <w:szCs w:val="28"/>
          <w:lang w:val="en-US"/>
        </w:rPr>
        <w:t xml:space="preserve">nu este doar o soluție tehnică; este un răspuns la o nevoie reală a sistemului educațional de a deveni mai organizat, mai transparent și, în cele din urmă, mai capabil să îndeplinească misiunea </w:t>
      </w:r>
      <w:r w:rsidRPr="005E53FE">
        <w:rPr>
          <w:rFonts w:ascii="Times New Roman" w:hAnsi="Times New Roman" w:cs="Times New Roman"/>
          <w:sz w:val="28"/>
          <w:szCs w:val="28"/>
          <w:lang w:val="en-US"/>
        </w:rPr>
        <w:lastRenderedPageBreak/>
        <w:t>de a oferi o șansă egală la educație pentru toți, asigurând că angajamentele legislative se traduc în sprijin real și eficient pentru fiecare elev.</w:t>
      </w:r>
    </w:p>
    <w:p w:rsidR="005E53FE" w:rsidRPr="004A349D" w:rsidRDefault="00623FCA" w:rsidP="004A349D">
      <w:pPr>
        <w:ind w:firstLine="708"/>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Rezultatele așteptate de la implementarea </w:t>
      </w:r>
      <w:r w:rsidR="00037BB6" w:rsidRPr="005E53FE">
        <w:rPr>
          <w:rFonts w:ascii="Times New Roman" w:hAnsi="Times New Roman" w:cs="Times New Roman"/>
          <w:sz w:val="28"/>
          <w:szCs w:val="28"/>
          <w:lang w:val="en-US"/>
        </w:rPr>
        <w:t>Sistemul</w:t>
      </w:r>
      <w:r w:rsidR="00037BB6">
        <w:rPr>
          <w:rFonts w:ascii="Times New Roman" w:hAnsi="Times New Roman" w:cs="Times New Roman"/>
          <w:sz w:val="28"/>
          <w:szCs w:val="28"/>
          <w:lang w:val="en-US"/>
        </w:rPr>
        <w:t>ui</w:t>
      </w:r>
      <w:r w:rsidR="00037BB6" w:rsidRPr="005E53FE">
        <w:rPr>
          <w:rFonts w:ascii="Times New Roman" w:hAnsi="Times New Roman" w:cs="Times New Roman"/>
          <w:sz w:val="28"/>
          <w:szCs w:val="28"/>
          <w:lang w:val="en-US"/>
        </w:rPr>
        <w:t xml:space="preserve"> Informațional de Management al Datelor în Domeniul Educației Incluzive </w:t>
      </w:r>
      <w:r w:rsidRPr="005E53FE">
        <w:rPr>
          <w:rFonts w:ascii="Times New Roman" w:hAnsi="Times New Roman" w:cs="Times New Roman"/>
          <w:sz w:val="28"/>
          <w:szCs w:val="28"/>
          <w:lang w:val="en-US"/>
        </w:rPr>
        <w:t xml:space="preserve">include o mai bună calitate, accesibilitate și eficiență sporită a serviciilor prestate de către </w:t>
      </w:r>
      <w:r w:rsidR="00037BB6">
        <w:rPr>
          <w:rFonts w:ascii="Times New Roman" w:hAnsi="Times New Roman" w:cs="Times New Roman"/>
          <w:sz w:val="28"/>
          <w:szCs w:val="28"/>
          <w:lang w:val="en-US"/>
        </w:rPr>
        <w:t xml:space="preserve">Instituția Publică </w:t>
      </w:r>
      <w:r w:rsidRPr="005E53FE">
        <w:rPr>
          <w:rFonts w:ascii="Times New Roman" w:hAnsi="Times New Roman" w:cs="Times New Roman"/>
          <w:sz w:val="28"/>
          <w:szCs w:val="28"/>
          <w:lang w:val="en-US"/>
        </w:rPr>
        <w:t>Centrul Republican de Asistență Psihopedagogică.</w:t>
      </w:r>
    </w:p>
    <w:p w:rsidR="00623FCA" w:rsidRPr="005E53FE" w:rsidRDefault="00623FCA" w:rsidP="00623FCA">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I</w:t>
      </w:r>
    </w:p>
    <w:p w:rsidR="00623FCA" w:rsidRPr="005E53FE" w:rsidRDefault="00623FCA" w:rsidP="00623FCA">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DISPOZIȚII GENERALE</w:t>
      </w:r>
    </w:p>
    <w:p w:rsidR="00623FCA" w:rsidRPr="005E53FE" w:rsidRDefault="00037BB6" w:rsidP="00623FCA">
      <w:pPr>
        <w:pStyle w:val="a3"/>
        <w:numPr>
          <w:ilvl w:val="0"/>
          <w:numId w:val="2"/>
        </w:numPr>
        <w:ind w:left="0" w:firstLine="360"/>
        <w:jc w:val="both"/>
        <w:rPr>
          <w:rFonts w:ascii="Times New Roman" w:hAnsi="Times New Roman" w:cs="Times New Roman"/>
          <w:sz w:val="28"/>
          <w:szCs w:val="28"/>
          <w:lang w:val="en-US"/>
        </w:rPr>
      </w:pPr>
      <w:r w:rsidRPr="00037BB6">
        <w:rPr>
          <w:rFonts w:ascii="Times New Roman" w:hAnsi="Times New Roman" w:cs="Times New Roman"/>
          <w:sz w:val="28"/>
          <w:szCs w:val="28"/>
          <w:lang w:val="en-US"/>
        </w:rPr>
        <w:t xml:space="preserve">Sistemul Informațional de Management al Datelor în Domeniul Educației Incluzive (în continuare – SIMDDEI) </w:t>
      </w:r>
      <w:r w:rsidR="00623FCA" w:rsidRPr="005E53FE">
        <w:rPr>
          <w:rFonts w:ascii="Times New Roman" w:hAnsi="Times New Roman" w:cs="Times New Roman"/>
          <w:sz w:val="28"/>
          <w:szCs w:val="28"/>
          <w:lang w:val="en-US"/>
        </w:rPr>
        <w:t>reprezintă o soluție informatică care are drept obiectiv principal asigurarea înregistrării, păstrării, prelucrării și utilizării informațiilor cu privire la educația incluzivă, structurile teritoriale de asistență psihopedagogică, copii și elevi cu cerințe educaționale speciale, cadre didactice și specialiști de profil din instituțiile de învățământ preșcolar, primar și secundar general și instituții de învățământ profesional tehnic.</w:t>
      </w:r>
    </w:p>
    <w:p w:rsidR="00623FCA" w:rsidRPr="005E53FE" w:rsidRDefault="00623FCA" w:rsidP="00623FCA">
      <w:pPr>
        <w:pStyle w:val="a3"/>
        <w:numPr>
          <w:ilvl w:val="0"/>
          <w:numId w:val="2"/>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este parte componentă a resurselor informaționale de stat ale Republicii Moldova pe segmentul „</w:t>
      </w:r>
      <w:r w:rsidR="00037BB6">
        <w:rPr>
          <w:rFonts w:ascii="Times New Roman" w:hAnsi="Times New Roman" w:cs="Times New Roman"/>
          <w:sz w:val="28"/>
          <w:szCs w:val="28"/>
          <w:lang w:val="en-US"/>
        </w:rPr>
        <w:t>A</w:t>
      </w:r>
      <w:r w:rsidRPr="005E53FE">
        <w:rPr>
          <w:rFonts w:ascii="Times New Roman" w:hAnsi="Times New Roman" w:cs="Times New Roman"/>
          <w:sz w:val="28"/>
          <w:szCs w:val="28"/>
          <w:lang w:val="en-US"/>
        </w:rPr>
        <w:t>sistenț</w:t>
      </w:r>
      <w:r w:rsidR="00037BB6">
        <w:rPr>
          <w:rFonts w:ascii="Times New Roman" w:hAnsi="Times New Roman" w:cs="Times New Roman"/>
          <w:sz w:val="28"/>
          <w:szCs w:val="28"/>
          <w:lang w:val="en-US"/>
        </w:rPr>
        <w:t>a</w:t>
      </w:r>
      <w:r w:rsidRPr="005E53FE">
        <w:rPr>
          <w:rFonts w:ascii="Times New Roman" w:hAnsi="Times New Roman" w:cs="Times New Roman"/>
          <w:sz w:val="28"/>
          <w:szCs w:val="28"/>
          <w:lang w:val="en-US"/>
        </w:rPr>
        <w:t xml:space="preserve"> social</w:t>
      </w:r>
      <w:r w:rsidR="00037BB6">
        <w:rPr>
          <w:rFonts w:ascii="Times New Roman" w:hAnsi="Times New Roman" w:cs="Times New Roman"/>
          <w:sz w:val="28"/>
          <w:szCs w:val="28"/>
          <w:lang w:val="en-US"/>
        </w:rPr>
        <w:t>ă</w:t>
      </w:r>
      <w:r w:rsidRPr="005E53FE">
        <w:rPr>
          <w:rFonts w:ascii="Times New Roman" w:hAnsi="Times New Roman" w:cs="Times New Roman"/>
          <w:sz w:val="28"/>
          <w:szCs w:val="28"/>
          <w:lang w:val="en-US"/>
        </w:rPr>
        <w:t>,</w:t>
      </w:r>
      <w:r w:rsidR="00066257" w:rsidRPr="00066257">
        <w:rPr>
          <w:lang w:val="en-US"/>
        </w:rPr>
        <w:t xml:space="preserve"> </w:t>
      </w:r>
      <w:r w:rsidRPr="005E53FE">
        <w:rPr>
          <w:rFonts w:ascii="Times New Roman" w:hAnsi="Times New Roman" w:cs="Times New Roman"/>
          <w:sz w:val="28"/>
          <w:szCs w:val="28"/>
          <w:lang w:val="en-US"/>
        </w:rPr>
        <w:t>educație, științ</w:t>
      </w:r>
      <w:r w:rsidR="00037BB6">
        <w:rPr>
          <w:rFonts w:ascii="Times New Roman" w:hAnsi="Times New Roman" w:cs="Times New Roman"/>
          <w:sz w:val="28"/>
          <w:szCs w:val="28"/>
          <w:lang w:val="en-US"/>
        </w:rPr>
        <w:t>ă</w:t>
      </w:r>
      <w:r w:rsidRPr="005E53FE">
        <w:rPr>
          <w:rFonts w:ascii="Times New Roman" w:hAnsi="Times New Roman" w:cs="Times New Roman"/>
          <w:sz w:val="28"/>
          <w:szCs w:val="28"/>
          <w:lang w:val="en-US"/>
        </w:rPr>
        <w:t xml:space="preserve"> și cultur</w:t>
      </w:r>
      <w:r w:rsidR="00066257">
        <w:rPr>
          <w:rFonts w:ascii="Times New Roman" w:hAnsi="Times New Roman" w:cs="Times New Roman"/>
          <w:sz w:val="28"/>
          <w:szCs w:val="28"/>
          <w:lang w:val="en-US"/>
        </w:rPr>
        <w:t>ă</w:t>
      </w:r>
      <w:r w:rsidRPr="005E53FE">
        <w:rPr>
          <w:rFonts w:ascii="Times New Roman" w:hAnsi="Times New Roman" w:cs="Times New Roman"/>
          <w:sz w:val="28"/>
          <w:szCs w:val="28"/>
          <w:lang w:val="en-US"/>
        </w:rPr>
        <w:t>”.</w:t>
      </w:r>
    </w:p>
    <w:p w:rsidR="00623FCA" w:rsidRPr="005E53FE" w:rsidRDefault="00623FCA" w:rsidP="00623FCA">
      <w:pPr>
        <w:pStyle w:val="a3"/>
        <w:numPr>
          <w:ilvl w:val="0"/>
          <w:numId w:val="2"/>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 sensul prezentului concept vor fi utilizate următoarele abrevieri:</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Centrul Republican – Instituția Publică „Centrul Republican de Asistență Psihopedagogică”;</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CES – cerințe educaționale speciale;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CNAS - Casa Națională de Asigurări Sociale;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 Sistemul informațional de management al datelor în domeniul educației incluzive;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CTICE – Instituția Publică „Centrul Tehnologii Informaționale și Comunicaționale în Educație”;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CNDDCM - Consiliului Naţional pentru Determinarea Dizabilităţii şi Capacităţii de Muncă;</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MEC – Ministerul Educației și Cercetării;</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MConnect – Platforma de interoperabilitate;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Platforma MCloud – Platforma tehnologică guvernamentală comună (MCloud);</w:t>
      </w:r>
    </w:p>
    <w:p w:rsidR="00623FCA"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MLog – Serviciul electronic guvernamental de jurnalizare;</w:t>
      </w:r>
    </w:p>
    <w:p w:rsidR="00623FCA"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MNotify - Serviciul guvernamental de notificare electronică; </w:t>
      </w:r>
    </w:p>
    <w:p w:rsidR="00623FCA"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MPass – Serviciul electronic guvernamental de autentificare şi control al accesului;</w:t>
      </w:r>
    </w:p>
    <w:p w:rsidR="00623FCA"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MSign</w:t>
      </w:r>
      <w:r w:rsidRPr="005E53FE">
        <w:rPr>
          <w:rFonts w:ascii="Times New Roman" w:hAnsi="Times New Roman" w:cs="Times New Roman"/>
          <w:sz w:val="28"/>
          <w:szCs w:val="28"/>
          <w:lang w:val="en-US"/>
        </w:rPr>
        <w:tab/>
        <w:t>–</w:t>
      </w:r>
      <w:r w:rsidRPr="005E53FE">
        <w:rPr>
          <w:rFonts w:ascii="Times New Roman" w:hAnsi="Times New Roman" w:cs="Times New Roman"/>
          <w:sz w:val="28"/>
          <w:szCs w:val="28"/>
          <w:lang w:val="en-US"/>
        </w:rPr>
        <w:tab/>
        <w:t>Serviciul</w:t>
      </w:r>
      <w:r w:rsidRPr="005E53FE">
        <w:rPr>
          <w:rFonts w:ascii="Times New Roman" w:hAnsi="Times New Roman" w:cs="Times New Roman"/>
          <w:sz w:val="28"/>
          <w:szCs w:val="28"/>
          <w:lang w:val="en-US"/>
        </w:rPr>
        <w:tab/>
        <w:t>electronic</w:t>
      </w:r>
      <w:r w:rsidRPr="005E53FE">
        <w:rPr>
          <w:rFonts w:ascii="Times New Roman" w:hAnsi="Times New Roman" w:cs="Times New Roman"/>
          <w:sz w:val="28"/>
          <w:szCs w:val="28"/>
          <w:lang w:val="en-US"/>
        </w:rPr>
        <w:tab/>
        <w:t>guvernamental</w:t>
      </w:r>
      <w:r w:rsidRPr="005E53FE">
        <w:rPr>
          <w:rFonts w:ascii="Times New Roman" w:hAnsi="Times New Roman" w:cs="Times New Roman"/>
          <w:sz w:val="28"/>
          <w:szCs w:val="28"/>
          <w:lang w:val="en-US"/>
        </w:rPr>
        <w:tab/>
        <w:t>integrat</w:t>
      </w:r>
      <w:r w:rsidRPr="005E53FE">
        <w:rPr>
          <w:rFonts w:ascii="Times New Roman" w:hAnsi="Times New Roman" w:cs="Times New Roman"/>
          <w:sz w:val="28"/>
          <w:szCs w:val="28"/>
          <w:lang w:val="en-US"/>
        </w:rPr>
        <w:tab/>
        <w:t>de</w:t>
      </w:r>
      <w:r w:rsidRPr="005E53FE">
        <w:rPr>
          <w:rFonts w:ascii="Times New Roman" w:hAnsi="Times New Roman" w:cs="Times New Roman"/>
          <w:sz w:val="28"/>
          <w:szCs w:val="28"/>
          <w:lang w:val="en-US"/>
        </w:rPr>
        <w:tab/>
        <w:t>semnătură electronică;</w:t>
      </w:r>
    </w:p>
    <w:p w:rsidR="00623FCA"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STAP – structura teritorială de asistență psihopedagogică;</w:t>
      </w:r>
    </w:p>
    <w:p w:rsidR="00623FCA"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SIME – Sistemul Informațional de Management în Educație;</w:t>
      </w:r>
    </w:p>
    <w:p w:rsidR="00623FCA"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PEI – plan educațional individualizat;</w:t>
      </w:r>
    </w:p>
    <w:p w:rsidR="00623FCA"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RSP - Registrul de stat al populației</w:t>
      </w:r>
    </w:p>
    <w:p w:rsidR="00623FCA" w:rsidRPr="005E53FE" w:rsidRDefault="00623FCA" w:rsidP="00623FCA">
      <w:pPr>
        <w:pStyle w:val="a3"/>
        <w:numPr>
          <w:ilvl w:val="0"/>
          <w:numId w:val="2"/>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Scopul dezvoltării SIMDDEI </w:t>
      </w:r>
      <w:r w:rsidR="00066257" w:rsidRPr="00066257">
        <w:rPr>
          <w:rFonts w:ascii="Times New Roman" w:hAnsi="Times New Roman" w:cs="Times New Roman"/>
          <w:sz w:val="28"/>
          <w:szCs w:val="28"/>
          <w:lang w:val="en-US"/>
        </w:rPr>
        <w:t xml:space="preserve">constă în crearea resursei informaționale departamentale de stat </w:t>
      </w:r>
      <w:r w:rsidR="00066257">
        <w:rPr>
          <w:rFonts w:ascii="Times New Roman" w:hAnsi="Times New Roman" w:cs="Times New Roman"/>
          <w:sz w:val="28"/>
          <w:szCs w:val="28"/>
          <w:lang w:val="en-US"/>
        </w:rPr>
        <w:t>pentru</w:t>
      </w:r>
      <w:r w:rsidR="00066257" w:rsidRPr="00066257">
        <w:rPr>
          <w:rFonts w:ascii="Times New Roman" w:hAnsi="Times New Roman" w:cs="Times New Roman"/>
          <w:sz w:val="28"/>
          <w:szCs w:val="28"/>
          <w:lang w:val="en-US"/>
        </w:rPr>
        <w:t xml:space="preserve"> Management al Datelor în Domeniul Educației Incluzive</w:t>
      </w:r>
      <w:r w:rsidRPr="005E53FE">
        <w:rPr>
          <w:rFonts w:ascii="Times New Roman" w:hAnsi="Times New Roman" w:cs="Times New Roman"/>
          <w:sz w:val="28"/>
          <w:szCs w:val="28"/>
          <w:lang w:val="en-US"/>
        </w:rPr>
        <w:t>, transformând evidența administrativă într-un instrument strategic pentru planificare, monitorizare și sprijin personalizat în educația incluzivă.</w:t>
      </w:r>
    </w:p>
    <w:p w:rsidR="00623FCA" w:rsidRPr="005E53FE" w:rsidRDefault="00623FCA" w:rsidP="00623FCA">
      <w:pPr>
        <w:pStyle w:val="a3"/>
        <w:numPr>
          <w:ilvl w:val="0"/>
          <w:numId w:val="2"/>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Obiective de bază specifice stabilite pentru SIMDDEI:</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modernizarea managementului educațional prin consolidarea capacităților Ministerului Educației și Cercetării, administrațiilor publice locale și ale instituțiilor de învățământ de colectare, stocare, prelucrare și transmitere a datelor din domeniul educației incluzive;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asigurarea unui grad înalt de validitate, accesibilitate și completitudine a datelor din sfera educației incluzive, cu respectarea strictă a legislației în domeniul protecției datelor cu caracter personal;</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evidența centralizată a datelor despre educația incluzivă, copiii cu cerințe educaționale speciale, personal didactic și specialiști cu scopul de a crea condiții optime de integrare în învățământ. </w:t>
      </w:r>
    </w:p>
    <w:p w:rsidR="00623FCA"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Sarcinile de bază realizate de SIMDDEI:</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asigurarea autorităților administrației publice de competență cu informații veridice și operative privind domeniul educației incluzive;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asigurarea evidenței copiilor, elevilor cu cerințe educaționale speciale în scopul asigurării </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ținerea evidenței angajaților instituțiilor de învățământ general/educație timpurie, (cadrelor de sprijin, specialiști de profil) în scopul asigurării cerințelor copiilor cu cerințe educaționale speciale;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asigurarea vizualizării informației stocate (cu diferite niveluri de acces) și generarea, salvarea și editarea rapoartelor.</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vizualizarea modificărilor datelor după reevaluarea complexă a copiilor pentru incluziunea educațională.</w:t>
      </w:r>
    </w:p>
    <w:p w:rsidR="00623FCA"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Principiile de bază ale SIMDDEI:</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principul legitimității, potrivit căruia utilizarea SIMDDEI este efectuată în conformitate cu legislația națională;</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principul respectării drepturilor omului, care presupune efectuarea exploatării SIMDDEI în strictă conformitate cu documentele normative naționale, în limitele tratatelor internaționale cu privire la drepturile omului, la care Republica Moldova este parte;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principiul securității, care semnifică protecția datelor de la deteriorare fizică și acces neautorizat, drept bază pentru realizarea cărora servesc standardele internaționale;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principiul autenticității datelor, conform căruia toate datele din SIMDDEI se prezumă a fi autentice, considerate integre și veridice și stau la baza actelor </w:t>
      </w:r>
      <w:r w:rsidRPr="005E53FE">
        <w:rPr>
          <w:rFonts w:ascii="Times New Roman" w:hAnsi="Times New Roman" w:cs="Times New Roman"/>
          <w:sz w:val="28"/>
          <w:szCs w:val="28"/>
          <w:lang w:val="en-US"/>
        </w:rPr>
        <w:lastRenderedPageBreak/>
        <w:t>juridice, iar furnizorii de date sunt obligați să asigure integritatea și veridicitatea acestora;</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principiul accesului bazat pe drepturi egale, care presupune oferirea accesului reglementat bazat pe drepturi egale tuturor categoriilor de utilizatori independent de locul aflării lor;</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principiul integrității și veridicității datelor, care presupune că datele nu sunt șterse automat și reflectă realitatea;</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principiul modularității și extensibilității, care semnifică posibilitatea extinderii SIMDDEI fără modificarea componentelor create anterior.</w:t>
      </w:r>
    </w:p>
    <w:p w:rsidR="005E53FE" w:rsidRPr="004A349D" w:rsidRDefault="00623FCA" w:rsidP="004A349D">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principiul confidențialității informației, care prevede răspunderea personală.</w:t>
      </w:r>
    </w:p>
    <w:p w:rsidR="00623FCA" w:rsidRPr="005E53FE" w:rsidRDefault="00623FCA" w:rsidP="00623FCA">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II</w:t>
      </w:r>
    </w:p>
    <w:p w:rsidR="00623FCA" w:rsidRPr="005E53FE" w:rsidRDefault="00623FCA" w:rsidP="00623FCA">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CADRUL NORMATIV - JURIDIC AL SIMDDEI</w:t>
      </w:r>
    </w:p>
    <w:p w:rsidR="00623FCA"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Crearea și funcționarea SIMDDEI este reglementată, în particular, de următoarele acte normative și documente de politici:</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Constituția Republicii Moldova;</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Codul educației al Republicii Moldova nr. 152/2014;</w:t>
      </w:r>
    </w:p>
    <w:p w:rsidR="00623FCA"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Legea nr. 467/2003 cu privire la informatizare și la resursele informaționale de stat; </w:t>
      </w:r>
    </w:p>
    <w:p w:rsidR="00F06FFB" w:rsidRPr="005E53FE" w:rsidRDefault="00F06FFB" w:rsidP="00623FCA">
      <w:pPr>
        <w:pStyle w:val="a3"/>
        <w:numPr>
          <w:ilvl w:val="1"/>
          <w:numId w:val="2"/>
        </w:numPr>
        <w:jc w:val="both"/>
        <w:rPr>
          <w:rFonts w:ascii="Times New Roman" w:hAnsi="Times New Roman" w:cs="Times New Roman"/>
          <w:sz w:val="28"/>
          <w:szCs w:val="28"/>
          <w:lang w:val="en-US"/>
        </w:rPr>
      </w:pPr>
      <w:r w:rsidRPr="00F06FFB">
        <w:rPr>
          <w:rFonts w:ascii="Times New Roman" w:hAnsi="Times New Roman" w:cs="Times New Roman"/>
          <w:sz w:val="28"/>
          <w:szCs w:val="28"/>
          <w:lang w:val="en-US"/>
        </w:rPr>
        <w:t>Legea nr. 71/2007 cu privire la registre.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Legea nr. 133/2011 cu privire la protecția datelor cu caracter personal;</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Legea nr. 142/2018 cu privire la schimbul de date și interoperabilitate;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Legea nr. 124/2022 privind identificarea electronică și serviciile de încredere;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Legea nr. 148/2023 privind accesul la informațiile de interes public;</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Hotărârea Guvernului nr. 656/2012 cu privire la aprobarea Programului privind Cadrul de Interoperabilitate; </w:t>
      </w:r>
    </w:p>
    <w:p w:rsidR="00F04369"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Hotărârea Guvernului nr. 1090/2013 privind serviciul electronic guvernamental de autentificare și control al accesului (MPass);</w:t>
      </w:r>
      <w:r w:rsidR="00F04369" w:rsidRPr="005E53FE">
        <w:rPr>
          <w:rFonts w:ascii="Times New Roman" w:hAnsi="Times New Roman" w:cs="Times New Roman"/>
          <w:sz w:val="28"/>
          <w:szCs w:val="28"/>
          <w:lang w:val="en-US"/>
        </w:rPr>
        <w:t xml:space="preserve"> </w:t>
      </w:r>
    </w:p>
    <w:p w:rsidR="00F04369" w:rsidRPr="005E53FE" w:rsidRDefault="00F04369" w:rsidP="00F04369">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Hotărârea Guvernului nr. 128/2014 privind platforma tehnologică guvernamentală comună (MCloud); </w:t>
      </w:r>
    </w:p>
    <w:p w:rsidR="00F04369" w:rsidRPr="005E53FE" w:rsidRDefault="00F04369" w:rsidP="00F04369">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Hotărârea Guvernului nr. 405/2014 privind serviciul electronic guvernamental integrat de semnătură electronică (MSign); </w:t>
      </w:r>
    </w:p>
    <w:p w:rsidR="00F04369" w:rsidRPr="005E53FE" w:rsidRDefault="00F04369" w:rsidP="00F04369">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Hotărârea Guvernului nr. 708/2014 privind serviciul electronic guvernamental de jurnalizare (MLog); </w:t>
      </w:r>
    </w:p>
    <w:p w:rsidR="00F04369" w:rsidRPr="005E53FE" w:rsidRDefault="00F04369" w:rsidP="00F04369">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Hotărârea Guvernului nr. 357/2018 cu privire la determinarea dizabilității;</w:t>
      </w:r>
    </w:p>
    <w:p w:rsidR="00F04369"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Hotărârea Guvernului nr. 414/2018 cu privire la măsurile de consolidare a centrelor de date în sectorul public și de raționalizare a administrării sistemelor informaționale de stat;</w:t>
      </w:r>
    </w:p>
    <w:p w:rsidR="00F04369"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Hotărârea Guvernului nr. 211/2019 privind platforma de interoperabilitate (MConnect);</w:t>
      </w:r>
    </w:p>
    <w:p w:rsidR="00F04369"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Hotărârea Guvernului nr. 376/2020 pentru aprobarea Conceptului serviciului guvernamental de notificare electronică (MNotify) și a Regulamentului privind modul de funcționare și utilizare a serviciului guvernamental de notificare electronică (MNotify);</w:t>
      </w:r>
    </w:p>
    <w:p w:rsidR="00F04369"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Hotărârea Guvernului nr.323/2021 pentru aprobarea Conceptului Sistemului informațional „Catalogul semantic” și a Regulamentului privind modul de ținere a Registrului format de Sistemul informațional „Catalogul semantic”;</w:t>
      </w:r>
    </w:p>
    <w:p w:rsidR="00F04369"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Hotărârea Guvernului nr. 650/2023 cu privire la aprobarea Strategiei de transformare digitală a Republicii Moldova pentru anii 2023-2030;</w:t>
      </w:r>
    </w:p>
    <w:p w:rsidR="00F04369"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Hotărârea Guvernului nr. 1042/2023 cu privire la Centrul Republican de Asistenţă Psihopedagogică;</w:t>
      </w:r>
    </w:p>
    <w:p w:rsidR="00F04369" w:rsidRPr="005E53FE" w:rsidRDefault="00623FCA" w:rsidP="00623FCA">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Hotărârea Guvernului nr. 562/2025 cu privire la modul de realizare a obligațiilor de asigurare a securității cibernetice de către furnizorii de servicii în sectoarele critice</w:t>
      </w:r>
      <w:r w:rsidR="00F04369" w:rsidRPr="005E53FE">
        <w:rPr>
          <w:rFonts w:ascii="Times New Roman" w:hAnsi="Times New Roman" w:cs="Times New Roman"/>
          <w:sz w:val="28"/>
          <w:szCs w:val="28"/>
          <w:lang w:val="en-US"/>
        </w:rPr>
        <w:t>;</w:t>
      </w:r>
    </w:p>
    <w:p w:rsidR="005E53FE" w:rsidRPr="004A349D" w:rsidRDefault="00623FCA" w:rsidP="004A349D">
      <w:pPr>
        <w:pStyle w:val="a3"/>
        <w:numPr>
          <w:ilvl w:val="1"/>
          <w:numId w:val="2"/>
        </w:numPr>
        <w:ind w:left="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Ordinul ministrului dezvoltării informaționale nr. 78/2006 cu privire la aprobarea reglementării tehnice „Procesele ciclului de viață al software-ului” RT 38370656 - 002:2006.</w:t>
      </w:r>
    </w:p>
    <w:p w:rsidR="00623FCA" w:rsidRPr="005E53FE" w:rsidRDefault="00623FCA" w:rsidP="00F04369">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III</w:t>
      </w:r>
    </w:p>
    <w:p w:rsidR="00623FCA" w:rsidRPr="005E53FE" w:rsidRDefault="00623FCA" w:rsidP="00F04369">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SPAȚIUL FUNCȚIONAL AL SIMDDEI</w:t>
      </w:r>
    </w:p>
    <w:p w:rsidR="00623FCA" w:rsidRPr="005E53FE" w:rsidRDefault="00623FCA" w:rsidP="00F04369">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Secțiunea 1</w:t>
      </w:r>
    </w:p>
    <w:p w:rsidR="00623FCA" w:rsidRPr="005E53FE" w:rsidRDefault="00623FCA" w:rsidP="00F04369">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Contururile funcționale ale SIMDDEI</w:t>
      </w:r>
    </w:p>
    <w:p w:rsidR="00623FCA" w:rsidRDefault="00623FCA" w:rsidP="00F04369">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Funcțiile de bază ale SIMDDEI sunt:</w:t>
      </w:r>
    </w:p>
    <w:p w:rsidR="00F06FFB" w:rsidRDefault="00F06FFB" w:rsidP="00F06FFB">
      <w:pPr>
        <w:pStyle w:val="a3"/>
        <w:numPr>
          <w:ilvl w:val="1"/>
          <w:numId w:val="2"/>
        </w:numPr>
        <w:jc w:val="both"/>
        <w:rPr>
          <w:rFonts w:ascii="Times New Roman" w:hAnsi="Times New Roman" w:cs="Times New Roman"/>
          <w:sz w:val="28"/>
          <w:szCs w:val="28"/>
          <w:lang w:val="en-US"/>
        </w:rPr>
      </w:pPr>
      <w:r w:rsidRPr="00F06FFB">
        <w:rPr>
          <w:rFonts w:ascii="Times New Roman" w:hAnsi="Times New Roman" w:cs="Times New Roman"/>
          <w:sz w:val="28"/>
          <w:szCs w:val="28"/>
          <w:lang w:val="en-US"/>
        </w:rPr>
        <w:t>formarea bazei de date a SIMDDEI:</w:t>
      </w:r>
    </w:p>
    <w:p w:rsidR="00F06FFB" w:rsidRDefault="00F06FFB" w:rsidP="00F06FFB">
      <w:pPr>
        <w:pStyle w:val="a3"/>
        <w:numPr>
          <w:ilvl w:val="2"/>
          <w:numId w:val="2"/>
        </w:numPr>
        <w:jc w:val="both"/>
        <w:rPr>
          <w:rFonts w:ascii="Times New Roman" w:hAnsi="Times New Roman" w:cs="Times New Roman"/>
          <w:sz w:val="28"/>
          <w:szCs w:val="28"/>
          <w:lang w:val="en-US"/>
        </w:rPr>
      </w:pPr>
      <w:r w:rsidRPr="00F06FFB">
        <w:rPr>
          <w:rFonts w:ascii="Times New Roman" w:hAnsi="Times New Roman" w:cs="Times New Roman"/>
          <w:sz w:val="28"/>
          <w:szCs w:val="28"/>
          <w:lang w:val="en-US"/>
        </w:rPr>
        <w:t>luarea în evidentă primară, care constă în atribuirea identificatorului</w:t>
      </w:r>
      <w:r>
        <w:rPr>
          <w:rFonts w:ascii="Times New Roman" w:hAnsi="Times New Roman" w:cs="Times New Roman"/>
          <w:sz w:val="28"/>
          <w:szCs w:val="28"/>
          <w:lang w:val="en-US"/>
        </w:rPr>
        <w:t xml:space="preserve"> </w:t>
      </w:r>
      <w:r w:rsidRPr="00F06FFB">
        <w:rPr>
          <w:rFonts w:ascii="Times New Roman" w:hAnsi="Times New Roman" w:cs="Times New Roman"/>
          <w:sz w:val="28"/>
          <w:szCs w:val="28"/>
          <w:lang w:val="en-US"/>
        </w:rPr>
        <w:t>unic obiectului de evidentă și introducerea în baza de date a volumului stabilit de date;</w:t>
      </w:r>
    </w:p>
    <w:p w:rsidR="00F06FFB" w:rsidRPr="00F06FFB" w:rsidRDefault="00F06FFB" w:rsidP="00F06FFB">
      <w:pPr>
        <w:pStyle w:val="a3"/>
        <w:numPr>
          <w:ilvl w:val="2"/>
          <w:numId w:val="2"/>
        </w:numPr>
        <w:jc w:val="both"/>
        <w:rPr>
          <w:rFonts w:ascii="Times New Roman" w:hAnsi="Times New Roman" w:cs="Times New Roman"/>
          <w:sz w:val="28"/>
          <w:szCs w:val="28"/>
          <w:lang w:val="en-US"/>
        </w:rPr>
      </w:pPr>
      <w:r w:rsidRPr="00F06FFB">
        <w:rPr>
          <w:rFonts w:ascii="Times New Roman" w:hAnsi="Times New Roman" w:cs="Times New Roman"/>
          <w:sz w:val="28"/>
          <w:szCs w:val="28"/>
          <w:lang w:val="en-US"/>
        </w:rPr>
        <w:t>actualizarea datelor, care presupune actualizarea sistematică a bazei de date la modificarea sau completarea datelor obiectelor de evidentă;</w:t>
      </w:r>
    </w:p>
    <w:p w:rsidR="00F06FFB" w:rsidRDefault="00F06FFB" w:rsidP="00F06FFB">
      <w:pPr>
        <w:pStyle w:val="a3"/>
        <w:numPr>
          <w:ilvl w:val="2"/>
          <w:numId w:val="2"/>
        </w:numPr>
        <w:jc w:val="both"/>
        <w:rPr>
          <w:rFonts w:ascii="Times New Roman" w:hAnsi="Times New Roman" w:cs="Times New Roman"/>
          <w:sz w:val="28"/>
          <w:szCs w:val="28"/>
          <w:lang w:val="en-US"/>
        </w:rPr>
      </w:pPr>
      <w:r w:rsidRPr="00F06FFB">
        <w:rPr>
          <w:rFonts w:ascii="Times New Roman" w:hAnsi="Times New Roman" w:cs="Times New Roman"/>
          <w:sz w:val="28"/>
          <w:szCs w:val="28"/>
          <w:lang w:val="en-US"/>
        </w:rPr>
        <w:t>scoaterea din evidentă, care nu presupune excluderea fizică a datelor</w:t>
      </w:r>
      <w:r>
        <w:rPr>
          <w:rFonts w:ascii="Times New Roman" w:hAnsi="Times New Roman" w:cs="Times New Roman"/>
          <w:sz w:val="28"/>
          <w:szCs w:val="28"/>
          <w:lang w:val="en-US"/>
        </w:rPr>
        <w:t xml:space="preserve"> </w:t>
      </w:r>
      <w:r w:rsidRPr="00F06FFB">
        <w:rPr>
          <w:rFonts w:ascii="Times New Roman" w:hAnsi="Times New Roman" w:cs="Times New Roman"/>
          <w:sz w:val="28"/>
          <w:szCs w:val="28"/>
          <w:lang w:val="en-US"/>
        </w:rPr>
        <w:t>din registru, ci doar schimbarea statutului acestora.</w:t>
      </w:r>
    </w:p>
    <w:p w:rsidR="00F06FFB" w:rsidRDefault="00F06FFB" w:rsidP="00F06FFB">
      <w:pPr>
        <w:pStyle w:val="a3"/>
        <w:numPr>
          <w:ilvl w:val="1"/>
          <w:numId w:val="2"/>
        </w:numPr>
        <w:jc w:val="both"/>
        <w:rPr>
          <w:rFonts w:ascii="Times New Roman" w:hAnsi="Times New Roman" w:cs="Times New Roman"/>
          <w:sz w:val="28"/>
          <w:szCs w:val="28"/>
          <w:lang w:val="en-US"/>
        </w:rPr>
      </w:pPr>
      <w:r w:rsidRPr="00F06FFB">
        <w:rPr>
          <w:rFonts w:ascii="Times New Roman" w:hAnsi="Times New Roman" w:cs="Times New Roman"/>
          <w:sz w:val="28"/>
          <w:szCs w:val="28"/>
          <w:lang w:val="en-US"/>
        </w:rPr>
        <w:t>asigurarea informațională.</w:t>
      </w:r>
      <w:r>
        <w:rPr>
          <w:rFonts w:ascii="Times New Roman" w:hAnsi="Times New Roman" w:cs="Times New Roman"/>
          <w:sz w:val="28"/>
          <w:szCs w:val="28"/>
          <w:lang w:val="en-US"/>
        </w:rPr>
        <w:t xml:space="preserve"> </w:t>
      </w:r>
      <w:r w:rsidRPr="00F06FFB">
        <w:rPr>
          <w:rFonts w:ascii="Times New Roman" w:hAnsi="Times New Roman" w:cs="Times New Roman"/>
          <w:sz w:val="28"/>
          <w:szCs w:val="28"/>
          <w:lang w:val="en-US"/>
        </w:rPr>
        <w:t>Informația din resursa informațională creată prin intermediul SIMDDEI se</w:t>
      </w:r>
      <w:r>
        <w:rPr>
          <w:rFonts w:ascii="Times New Roman" w:hAnsi="Times New Roman" w:cs="Times New Roman"/>
          <w:sz w:val="28"/>
          <w:szCs w:val="28"/>
          <w:lang w:val="en-US"/>
        </w:rPr>
        <w:t xml:space="preserve"> </w:t>
      </w:r>
      <w:r w:rsidRPr="00F06FFB">
        <w:rPr>
          <w:rFonts w:ascii="Times New Roman" w:hAnsi="Times New Roman" w:cs="Times New Roman"/>
          <w:sz w:val="28"/>
          <w:szCs w:val="28"/>
          <w:lang w:val="en-US"/>
        </w:rPr>
        <w:t>pune la dispoziția autorităților administrației publice, autorității competente,</w:t>
      </w:r>
      <w:r>
        <w:rPr>
          <w:rFonts w:ascii="Times New Roman" w:hAnsi="Times New Roman" w:cs="Times New Roman"/>
          <w:sz w:val="28"/>
          <w:szCs w:val="28"/>
          <w:lang w:val="en-US"/>
        </w:rPr>
        <w:t xml:space="preserve"> </w:t>
      </w:r>
      <w:r w:rsidRPr="00F06FFB">
        <w:rPr>
          <w:rFonts w:ascii="Times New Roman" w:hAnsi="Times New Roman" w:cs="Times New Roman"/>
          <w:sz w:val="28"/>
          <w:szCs w:val="28"/>
          <w:lang w:val="en-US"/>
        </w:rPr>
        <w:t>persoanelor fizice și juridice, inclusiv în cazul schimbului informațional dintre participanții sistemului. Nivelul de acces al beneficiarului este stabilit de Regulamentul registrului și de prevederile legale;</w:t>
      </w:r>
    </w:p>
    <w:p w:rsidR="00F06FFB" w:rsidRDefault="00F06FFB" w:rsidP="00F06FFB">
      <w:pPr>
        <w:pStyle w:val="a3"/>
        <w:numPr>
          <w:ilvl w:val="1"/>
          <w:numId w:val="2"/>
        </w:numPr>
        <w:jc w:val="both"/>
        <w:rPr>
          <w:rFonts w:ascii="Times New Roman" w:hAnsi="Times New Roman" w:cs="Times New Roman"/>
          <w:sz w:val="28"/>
          <w:szCs w:val="28"/>
          <w:lang w:val="en-US"/>
        </w:rPr>
      </w:pPr>
      <w:r w:rsidRPr="00F06FFB">
        <w:rPr>
          <w:rFonts w:ascii="Times New Roman" w:hAnsi="Times New Roman" w:cs="Times New Roman"/>
          <w:sz w:val="28"/>
          <w:szCs w:val="28"/>
          <w:lang w:val="en-US"/>
        </w:rPr>
        <w:lastRenderedPageBreak/>
        <w:t>asigurarea securității informației. Securitatea informației se asigură la toate etapele de colectare, păstrare și utilizare a resurselor informaționale de stat care se referă la sfera de ocrotire a normelor de drept;</w:t>
      </w:r>
    </w:p>
    <w:p w:rsidR="00F06FFB" w:rsidRPr="00F06FFB" w:rsidRDefault="00F06FFB" w:rsidP="00F06FFB">
      <w:pPr>
        <w:pStyle w:val="a3"/>
        <w:numPr>
          <w:ilvl w:val="1"/>
          <w:numId w:val="2"/>
        </w:numPr>
        <w:jc w:val="both"/>
        <w:rPr>
          <w:rFonts w:ascii="Times New Roman" w:hAnsi="Times New Roman" w:cs="Times New Roman"/>
          <w:sz w:val="28"/>
          <w:szCs w:val="28"/>
          <w:lang w:val="en-US"/>
        </w:rPr>
      </w:pPr>
      <w:r w:rsidRPr="00F06FFB">
        <w:rPr>
          <w:rFonts w:ascii="Times New Roman" w:hAnsi="Times New Roman" w:cs="Times New Roman"/>
          <w:sz w:val="28"/>
          <w:szCs w:val="28"/>
          <w:lang w:val="en-US"/>
        </w:rPr>
        <w:t>asigurarea funcționării. Asigurarea funcționării presupune asigurarea funcționării SIMDDEI sub toate aspectele</w:t>
      </w:r>
      <w:r>
        <w:rPr>
          <w:rFonts w:ascii="Times New Roman" w:hAnsi="Times New Roman" w:cs="Times New Roman"/>
          <w:sz w:val="28"/>
          <w:szCs w:val="28"/>
          <w:lang w:val="en-US"/>
        </w:rPr>
        <w:t>.</w:t>
      </w:r>
    </w:p>
    <w:p w:rsidR="00623FCA" w:rsidRPr="005E53FE" w:rsidRDefault="00623FCA" w:rsidP="00F04369">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are următoarele contururi funcționale de bază:</w:t>
      </w:r>
    </w:p>
    <w:p w:rsidR="00F04369" w:rsidRPr="005E53FE" w:rsidRDefault="00F06FFB" w:rsidP="00F04369">
      <w:pPr>
        <w:pStyle w:val="a3"/>
        <w:numPr>
          <w:ilvl w:val="1"/>
          <w:numId w:val="2"/>
        </w:numPr>
        <w:ind w:left="360" w:hanging="270"/>
        <w:jc w:val="both"/>
        <w:rPr>
          <w:rFonts w:ascii="Times New Roman" w:hAnsi="Times New Roman" w:cs="Times New Roman"/>
          <w:sz w:val="28"/>
          <w:szCs w:val="28"/>
          <w:lang w:val="en-US"/>
        </w:rPr>
      </w:pPr>
      <w:r>
        <w:rPr>
          <w:rFonts w:ascii="Times New Roman" w:hAnsi="Times New Roman" w:cs="Times New Roman"/>
          <w:sz w:val="28"/>
          <w:szCs w:val="28"/>
          <w:lang w:val="en-US"/>
        </w:rPr>
        <w:t>Contur</w:t>
      </w:r>
      <w:r w:rsidR="00623FCA" w:rsidRPr="005E53FE">
        <w:rPr>
          <w:rFonts w:ascii="Times New Roman" w:hAnsi="Times New Roman" w:cs="Times New Roman"/>
          <w:sz w:val="28"/>
          <w:szCs w:val="28"/>
          <w:lang w:val="en-US"/>
        </w:rPr>
        <w:t xml:space="preserve"> „Portalul public” (Interfața utilizatorului neautentificat) care asigură explorarea conținutului public și vizualizarea informațiilor statistice.</w:t>
      </w:r>
    </w:p>
    <w:p w:rsidR="00623FCA" w:rsidRPr="005E53FE" w:rsidRDefault="00F06FFB" w:rsidP="00F04369">
      <w:pPr>
        <w:pStyle w:val="a3"/>
        <w:numPr>
          <w:ilvl w:val="1"/>
          <w:numId w:val="2"/>
        </w:numPr>
        <w:ind w:left="360" w:hanging="270"/>
        <w:jc w:val="both"/>
        <w:rPr>
          <w:rFonts w:ascii="Times New Roman" w:hAnsi="Times New Roman" w:cs="Times New Roman"/>
          <w:sz w:val="28"/>
          <w:szCs w:val="28"/>
          <w:lang w:val="en-US"/>
        </w:rPr>
      </w:pPr>
      <w:r>
        <w:rPr>
          <w:rFonts w:ascii="Times New Roman" w:hAnsi="Times New Roman" w:cs="Times New Roman"/>
          <w:sz w:val="28"/>
          <w:szCs w:val="28"/>
          <w:lang w:val="en-US"/>
        </w:rPr>
        <w:t>Contur</w:t>
      </w:r>
      <w:r w:rsidR="00623FCA" w:rsidRPr="005E53FE">
        <w:rPr>
          <w:rFonts w:ascii="Times New Roman" w:hAnsi="Times New Roman" w:cs="Times New Roman"/>
          <w:sz w:val="28"/>
          <w:szCs w:val="28"/>
          <w:lang w:val="en-US"/>
        </w:rPr>
        <w:t xml:space="preserve"> „Backoffice” (Interfața utilizatorului autentificat) care asigură gestionarea informațiilor și funcționalităților în cadrul tuturor </w:t>
      </w:r>
      <w:r>
        <w:rPr>
          <w:rFonts w:ascii="Times New Roman" w:hAnsi="Times New Roman" w:cs="Times New Roman"/>
          <w:sz w:val="28"/>
          <w:szCs w:val="28"/>
          <w:lang w:val="en-US"/>
        </w:rPr>
        <w:t xml:space="preserve">modulelor </w:t>
      </w:r>
      <w:r w:rsidR="00623FCA" w:rsidRPr="005E53FE">
        <w:rPr>
          <w:rFonts w:ascii="Times New Roman" w:hAnsi="Times New Roman" w:cs="Times New Roman"/>
          <w:sz w:val="28"/>
          <w:szCs w:val="28"/>
          <w:lang w:val="en-US"/>
        </w:rPr>
        <w:t xml:space="preserve">existente în cadrul SIMDDEI.  </w:t>
      </w:r>
      <w:r>
        <w:rPr>
          <w:rFonts w:ascii="Times New Roman" w:hAnsi="Times New Roman" w:cs="Times New Roman"/>
          <w:sz w:val="28"/>
          <w:szCs w:val="28"/>
          <w:lang w:val="en-US"/>
        </w:rPr>
        <w:t>Conturul</w:t>
      </w:r>
      <w:r w:rsidR="00623FCA" w:rsidRPr="005E53FE">
        <w:rPr>
          <w:rFonts w:ascii="Times New Roman" w:hAnsi="Times New Roman" w:cs="Times New Roman"/>
          <w:sz w:val="28"/>
          <w:szCs w:val="28"/>
          <w:lang w:val="en-US"/>
        </w:rPr>
        <w:t xml:space="preserve"> de „Backoffice” include următoarele compartimente:</w:t>
      </w:r>
    </w:p>
    <w:p w:rsidR="00623FCA" w:rsidRPr="005E53FE" w:rsidRDefault="00F06FFB" w:rsidP="00F04369">
      <w:pPr>
        <w:pStyle w:val="a3"/>
        <w:numPr>
          <w:ilvl w:val="2"/>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Modulul</w:t>
      </w:r>
      <w:r w:rsidR="00623FCA" w:rsidRPr="005E53FE">
        <w:rPr>
          <w:rFonts w:ascii="Times New Roman" w:hAnsi="Times New Roman" w:cs="Times New Roman"/>
          <w:sz w:val="28"/>
          <w:szCs w:val="28"/>
          <w:lang w:val="en-US"/>
        </w:rPr>
        <w:t xml:space="preserve"> „Evaluare”, care asigură următoarele funcții:</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căutarea rapoartelor;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vizualizarea rapoartelor;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generarea rapoartelor de evaluare/reevaluare;</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încărcarea rapoartelor semnate.</w:t>
      </w:r>
    </w:p>
    <w:p w:rsidR="00623FCA"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radierea rapoartelor.</w:t>
      </w:r>
    </w:p>
    <w:p w:rsidR="00F04369" w:rsidRPr="005E53FE" w:rsidRDefault="00F06FFB" w:rsidP="00F04369">
      <w:pPr>
        <w:pStyle w:val="a3"/>
        <w:numPr>
          <w:ilvl w:val="2"/>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Modulul</w:t>
      </w:r>
      <w:r w:rsidRPr="005E53FE">
        <w:rPr>
          <w:rFonts w:ascii="Times New Roman" w:hAnsi="Times New Roman" w:cs="Times New Roman"/>
          <w:sz w:val="28"/>
          <w:szCs w:val="28"/>
          <w:lang w:val="en-US"/>
        </w:rPr>
        <w:t xml:space="preserve"> </w:t>
      </w:r>
      <w:r w:rsidR="00623FCA" w:rsidRPr="005E53FE">
        <w:rPr>
          <w:rFonts w:ascii="Times New Roman" w:hAnsi="Times New Roman" w:cs="Times New Roman"/>
          <w:sz w:val="28"/>
          <w:szCs w:val="28"/>
          <w:lang w:val="en-US"/>
        </w:rPr>
        <w:t>„Rapoarte”, care asigură următoarele funcții:</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căutarea rapoartelor;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vizualizarea rapoartelor;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generarea rapoartelor complexe per raion/naționale;</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afișarea rapoartelor pe portal public;</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încărcarea rapoartelor semnate;</w:t>
      </w:r>
    </w:p>
    <w:p w:rsidR="00623FCA"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generarea rapoartelor statistice de activitate.</w:t>
      </w:r>
    </w:p>
    <w:p w:rsidR="00623FCA" w:rsidRPr="005E53FE" w:rsidRDefault="00F06FFB" w:rsidP="00F04369">
      <w:pPr>
        <w:pStyle w:val="a3"/>
        <w:numPr>
          <w:ilvl w:val="2"/>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Modulul</w:t>
      </w:r>
      <w:r w:rsidRPr="005E53FE">
        <w:rPr>
          <w:rFonts w:ascii="Times New Roman" w:hAnsi="Times New Roman" w:cs="Times New Roman"/>
          <w:sz w:val="28"/>
          <w:szCs w:val="28"/>
          <w:lang w:val="en-US"/>
        </w:rPr>
        <w:t xml:space="preserve"> </w:t>
      </w:r>
      <w:r w:rsidR="00623FCA" w:rsidRPr="005E53FE">
        <w:rPr>
          <w:rFonts w:ascii="Times New Roman" w:hAnsi="Times New Roman" w:cs="Times New Roman"/>
          <w:sz w:val="28"/>
          <w:szCs w:val="28"/>
          <w:lang w:val="en-US"/>
        </w:rPr>
        <w:t xml:space="preserve">„Clasificatoare </w:t>
      </w:r>
      <w:r w:rsidR="00623FCA" w:rsidRPr="005E53FE">
        <w:rPr>
          <w:rFonts w:ascii="Times New Roman" w:hAnsi="Times New Roman" w:cs="Times New Roman"/>
          <w:sz w:val="28"/>
          <w:szCs w:val="28"/>
          <w:lang w:val="en-US"/>
        </w:rPr>
        <w:tab/>
        <w:t>și</w:t>
      </w:r>
      <w:r w:rsidR="00623FCA" w:rsidRPr="005E53FE">
        <w:rPr>
          <w:rFonts w:ascii="Times New Roman" w:hAnsi="Times New Roman" w:cs="Times New Roman"/>
          <w:sz w:val="28"/>
          <w:szCs w:val="28"/>
          <w:lang w:val="en-US"/>
        </w:rPr>
        <w:tab/>
        <w:t>traduceri”,</w:t>
      </w:r>
      <w:r w:rsidR="00623FCA" w:rsidRPr="005E53FE">
        <w:rPr>
          <w:rFonts w:ascii="Times New Roman" w:hAnsi="Times New Roman" w:cs="Times New Roman"/>
          <w:sz w:val="28"/>
          <w:szCs w:val="28"/>
          <w:lang w:val="en-US"/>
        </w:rPr>
        <w:tab/>
        <w:t>care</w:t>
      </w:r>
      <w:r w:rsidR="00623FCA" w:rsidRPr="005E53FE">
        <w:rPr>
          <w:rFonts w:ascii="Times New Roman" w:hAnsi="Times New Roman" w:cs="Times New Roman"/>
          <w:sz w:val="28"/>
          <w:szCs w:val="28"/>
          <w:lang w:val="en-US"/>
        </w:rPr>
        <w:tab/>
        <w:t>asigură următoarele funcții:</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căutarea clasificatoarelor;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crearea clasificatoarelor;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editarea clasificatoarelor;</w:t>
      </w:r>
    </w:p>
    <w:p w:rsidR="00623FCA"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radierea clasificatoarelor.</w:t>
      </w:r>
    </w:p>
    <w:p w:rsidR="00F04369" w:rsidRPr="005E53FE" w:rsidRDefault="00F06FFB" w:rsidP="00F04369">
      <w:pPr>
        <w:pStyle w:val="a3"/>
        <w:numPr>
          <w:ilvl w:val="2"/>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Modulul</w:t>
      </w:r>
      <w:r w:rsidRPr="005E53FE">
        <w:rPr>
          <w:rFonts w:ascii="Times New Roman" w:hAnsi="Times New Roman" w:cs="Times New Roman"/>
          <w:sz w:val="28"/>
          <w:szCs w:val="28"/>
          <w:lang w:val="en-US"/>
        </w:rPr>
        <w:t xml:space="preserve"> </w:t>
      </w:r>
      <w:r w:rsidR="00623FCA" w:rsidRPr="005E53FE">
        <w:rPr>
          <w:rFonts w:ascii="Times New Roman" w:hAnsi="Times New Roman" w:cs="Times New Roman"/>
          <w:sz w:val="28"/>
          <w:szCs w:val="28"/>
          <w:lang w:val="en-US"/>
        </w:rPr>
        <w:t>„Accesări”, care asigură următoarele funcții:</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vizualizarea istoricului accesărilor;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filtrarea istoricului accesărilor;</w:t>
      </w:r>
    </w:p>
    <w:p w:rsidR="00623FCA"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exportarea istoricului accesărilor.</w:t>
      </w:r>
    </w:p>
    <w:p w:rsidR="00623FCA" w:rsidRPr="005E53FE" w:rsidRDefault="00F06FFB" w:rsidP="00F04369">
      <w:pPr>
        <w:pStyle w:val="a3"/>
        <w:numPr>
          <w:ilvl w:val="2"/>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Modulul</w:t>
      </w:r>
      <w:r w:rsidRPr="005E53FE">
        <w:rPr>
          <w:rFonts w:ascii="Times New Roman" w:hAnsi="Times New Roman" w:cs="Times New Roman"/>
          <w:sz w:val="28"/>
          <w:szCs w:val="28"/>
          <w:lang w:val="en-US"/>
        </w:rPr>
        <w:t xml:space="preserve"> </w:t>
      </w:r>
      <w:r w:rsidR="00623FCA" w:rsidRPr="005E53FE">
        <w:rPr>
          <w:rFonts w:ascii="Times New Roman" w:hAnsi="Times New Roman" w:cs="Times New Roman"/>
          <w:sz w:val="28"/>
          <w:szCs w:val="28"/>
          <w:lang w:val="en-US"/>
        </w:rPr>
        <w:t>„Administrare”, care asigură următoarele funcții:</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crearea utilizatorilor;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editarea utilizatorilor;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radierea utilizatorilor;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gestionarea permisiunilor;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crearea rolurilor;</w:t>
      </w:r>
    </w:p>
    <w:p w:rsidR="00F04369" w:rsidRPr="005E53FE" w:rsidRDefault="00623FCA" w:rsidP="00623FCA">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editarea rolurilor;</w:t>
      </w:r>
    </w:p>
    <w:p w:rsidR="005E53FE" w:rsidRPr="004A349D" w:rsidRDefault="00623FCA" w:rsidP="004A349D">
      <w:pPr>
        <w:pStyle w:val="a3"/>
        <w:numPr>
          <w:ilvl w:val="3"/>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radierea rolurilor.</w:t>
      </w:r>
    </w:p>
    <w:p w:rsidR="00623FCA" w:rsidRPr="005E53FE" w:rsidRDefault="00623FCA" w:rsidP="00F04369">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Secțiunea a 2-a</w:t>
      </w:r>
    </w:p>
    <w:p w:rsidR="00623FCA" w:rsidRPr="005E53FE" w:rsidRDefault="00623FCA" w:rsidP="00F04369">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Interconectarea și interoperabilitatea</w:t>
      </w:r>
    </w:p>
    <w:p w:rsidR="008642DB" w:rsidRPr="005E53FE" w:rsidRDefault="00623FCA" w:rsidP="008642DB">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 vederea asigurării acurateței și completitudinii datelor, SIMDDEI se interconectează cu următoarele resurse informaționale, conform legislației în vigoare privind schimbul de date și interoperabilitate:</w:t>
      </w:r>
    </w:p>
    <w:p w:rsidR="008642DB" w:rsidRPr="005E53FE" w:rsidRDefault="00623FCA" w:rsidP="008642DB">
      <w:pPr>
        <w:pStyle w:val="a3"/>
        <w:numPr>
          <w:ilvl w:val="1"/>
          <w:numId w:val="2"/>
        </w:numPr>
        <w:ind w:left="36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 informațional automatizat „Registrul de stat al populației” – pentru preluarea, în limitele competențelor, a seturilor de date necesare despre persoanele fizice înregistrate în RSP, conform prevederilor Hotărârii Guvernului nr. 333/2002;</w:t>
      </w:r>
    </w:p>
    <w:p w:rsidR="008642DB" w:rsidRPr="005E53FE" w:rsidRDefault="00623FCA" w:rsidP="008642DB">
      <w:pPr>
        <w:pStyle w:val="a3"/>
        <w:numPr>
          <w:ilvl w:val="1"/>
          <w:numId w:val="2"/>
        </w:numPr>
        <w:ind w:left="36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 informațional de management în educație (SIME) - pentru preluarea, în limitele competențelor, a seturilor de date necesare despre instituțiile de învățământ, personalul angajat și elevi înmatriculați în sistemul de învățământ la nivel național;</w:t>
      </w:r>
    </w:p>
    <w:p w:rsidR="008642DB" w:rsidRPr="005E53FE" w:rsidRDefault="00623FCA" w:rsidP="008642DB">
      <w:pPr>
        <w:pStyle w:val="a3"/>
        <w:numPr>
          <w:ilvl w:val="1"/>
          <w:numId w:val="2"/>
        </w:numPr>
        <w:ind w:left="36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Sistemul informațional personalizare a actelor de studii (SIPAS) pentru preluarea, în limitele competențelor, a seturilor de date necesare </w:t>
      </w:r>
      <w:r w:rsidR="008642DB" w:rsidRPr="005E53FE">
        <w:rPr>
          <w:rFonts w:ascii="Times New Roman" w:hAnsi="Times New Roman" w:cs="Times New Roman"/>
          <w:sz w:val="28"/>
          <w:szCs w:val="28"/>
          <w:lang w:val="en-US"/>
        </w:rPr>
        <w:t>despre</w:t>
      </w:r>
      <w:r w:rsidRPr="005E53FE">
        <w:rPr>
          <w:rFonts w:ascii="Times New Roman" w:hAnsi="Times New Roman" w:cs="Times New Roman"/>
          <w:sz w:val="28"/>
          <w:szCs w:val="28"/>
          <w:lang w:val="en-US"/>
        </w:rPr>
        <w:t xml:space="preserve"> actele de studii deținute de către personal și/sau elevii care au absolvit instituțiile de învățământ din Republica Moldova începând cu anul 2008;</w:t>
      </w:r>
    </w:p>
    <w:p w:rsidR="008642DB" w:rsidRPr="005E53FE" w:rsidRDefault="00623FCA" w:rsidP="008642DB">
      <w:pPr>
        <w:pStyle w:val="a3"/>
        <w:numPr>
          <w:ilvl w:val="1"/>
          <w:numId w:val="2"/>
        </w:numPr>
        <w:ind w:left="36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Sistemului informațional „Determinarea dizabilității și capacității de muncă” – pentru preluarea, în limitele competențelor, a seturilor de date necesare despre Diagnostic și grad de dizabilitate stabilit de către Consiliul Național pentru Determinarea Dizabilității și Capacității de Muncă;</w:t>
      </w:r>
    </w:p>
    <w:p w:rsidR="008642DB" w:rsidRPr="005E53FE" w:rsidRDefault="00623FCA" w:rsidP="008642DB">
      <w:pPr>
        <w:pStyle w:val="a3"/>
        <w:numPr>
          <w:ilvl w:val="1"/>
          <w:numId w:val="2"/>
        </w:numPr>
        <w:ind w:left="36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 Informațional „Registrul de stat al evidenței individuale în sistemul public de asigurări sociale” - pentru preluarea, în limitele competențelor, a seturilor de date din contul personal de asigurare socială a persoanei, conform prevederilor Hotărârii Guvernului nr.399/2021 prin intermediul platformei de interoperabilitate;</w:t>
      </w:r>
    </w:p>
    <w:p w:rsidR="008642DB" w:rsidRDefault="00623FCA" w:rsidP="008642DB">
      <w:pPr>
        <w:pStyle w:val="a3"/>
        <w:numPr>
          <w:ilvl w:val="1"/>
          <w:numId w:val="2"/>
        </w:numPr>
        <w:ind w:left="36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 informațional integrat al organelor de drept – pentru preluarea, în limitele competențelor, a seturilor de date necesare despre persoanele juridice înregistrate în Registrul de stat al unităților de drept, în conformitate cu Hotărârea Guvernului nr. 1202/2006</w:t>
      </w:r>
      <w:r w:rsidR="00140EA6">
        <w:rPr>
          <w:rFonts w:ascii="Times New Roman" w:hAnsi="Times New Roman" w:cs="Times New Roman"/>
          <w:sz w:val="28"/>
          <w:szCs w:val="28"/>
          <w:lang w:val="en-US"/>
        </w:rPr>
        <w:t>;</w:t>
      </w:r>
    </w:p>
    <w:p w:rsidR="00140EA6" w:rsidRDefault="00140EA6" w:rsidP="008642DB">
      <w:pPr>
        <w:pStyle w:val="a3"/>
        <w:numPr>
          <w:ilvl w:val="1"/>
          <w:numId w:val="2"/>
        </w:numPr>
        <w:ind w:left="360" w:hanging="540"/>
        <w:jc w:val="both"/>
        <w:rPr>
          <w:rFonts w:ascii="Times New Roman" w:hAnsi="Times New Roman" w:cs="Times New Roman"/>
          <w:sz w:val="28"/>
          <w:szCs w:val="28"/>
          <w:lang w:val="en-US"/>
        </w:rPr>
      </w:pPr>
      <w:r w:rsidRPr="00140EA6">
        <w:rPr>
          <w:rFonts w:ascii="Times New Roman" w:hAnsi="Times New Roman" w:cs="Times New Roman"/>
          <w:sz w:val="28"/>
          <w:szCs w:val="28"/>
          <w:lang w:val="en-US"/>
        </w:rPr>
        <w:t xml:space="preserve">Sistemul </w:t>
      </w:r>
      <w:r>
        <w:rPr>
          <w:rFonts w:ascii="Times New Roman" w:hAnsi="Times New Roman" w:cs="Times New Roman"/>
          <w:sz w:val="28"/>
          <w:szCs w:val="28"/>
          <w:lang w:val="en-US"/>
        </w:rPr>
        <w:t>informational „P</w:t>
      </w:r>
      <w:r w:rsidRPr="00140EA6">
        <w:rPr>
          <w:rFonts w:ascii="Times New Roman" w:hAnsi="Times New Roman" w:cs="Times New Roman"/>
          <w:sz w:val="28"/>
          <w:szCs w:val="28"/>
          <w:lang w:val="en-US"/>
        </w:rPr>
        <w:t>rotecția Copilului", pentru consumul datelor referitor la copii</w:t>
      </w:r>
      <w:r>
        <w:rPr>
          <w:rFonts w:ascii="Times New Roman" w:hAnsi="Times New Roman" w:cs="Times New Roman"/>
          <w:sz w:val="28"/>
          <w:szCs w:val="28"/>
          <w:lang w:val="en-US"/>
        </w:rPr>
        <w:t>i</w:t>
      </w:r>
      <w:r w:rsidRPr="00140EA6">
        <w:rPr>
          <w:rFonts w:ascii="Times New Roman" w:hAnsi="Times New Roman" w:cs="Times New Roman"/>
          <w:sz w:val="28"/>
          <w:szCs w:val="28"/>
          <w:lang w:val="en-US"/>
        </w:rPr>
        <w:t xml:space="preserve"> aflați în evidența autorităților competente, inclusiv asigurarea consumului de date a copiilor aflați în domeniul educației </w:t>
      </w:r>
      <w:r>
        <w:rPr>
          <w:rFonts w:ascii="Times New Roman" w:hAnsi="Times New Roman" w:cs="Times New Roman"/>
          <w:sz w:val="28"/>
          <w:szCs w:val="28"/>
          <w:lang w:val="en-US"/>
        </w:rPr>
        <w:t>incluzive;</w:t>
      </w:r>
    </w:p>
    <w:p w:rsidR="00140EA6" w:rsidRDefault="00140EA6" w:rsidP="008642DB">
      <w:pPr>
        <w:pStyle w:val="a3"/>
        <w:numPr>
          <w:ilvl w:val="1"/>
          <w:numId w:val="2"/>
        </w:numPr>
        <w:ind w:left="360" w:hanging="540"/>
        <w:jc w:val="both"/>
        <w:rPr>
          <w:rFonts w:ascii="Times New Roman" w:hAnsi="Times New Roman" w:cs="Times New Roman"/>
          <w:sz w:val="28"/>
          <w:szCs w:val="28"/>
          <w:lang w:val="en-US"/>
        </w:rPr>
      </w:pPr>
      <w:r w:rsidRPr="00140EA6">
        <w:rPr>
          <w:rFonts w:ascii="Times New Roman" w:hAnsi="Times New Roman" w:cs="Times New Roman"/>
          <w:sz w:val="28"/>
          <w:szCs w:val="28"/>
          <w:lang w:val="en-US"/>
        </w:rPr>
        <w:t xml:space="preserve">Sistemul informațional </w:t>
      </w:r>
      <w:r>
        <w:rPr>
          <w:rFonts w:ascii="Times New Roman" w:hAnsi="Times New Roman" w:cs="Times New Roman"/>
          <w:sz w:val="28"/>
          <w:szCs w:val="28"/>
          <w:lang w:val="en-US"/>
        </w:rPr>
        <w:t>„</w:t>
      </w:r>
      <w:r w:rsidRPr="00140EA6">
        <w:rPr>
          <w:rFonts w:ascii="Times New Roman" w:hAnsi="Times New Roman" w:cs="Times New Roman"/>
          <w:sz w:val="28"/>
          <w:szCs w:val="28"/>
          <w:lang w:val="en-US"/>
        </w:rPr>
        <w:t>eSocial</w:t>
      </w:r>
      <w:r>
        <w:rPr>
          <w:rFonts w:ascii="Times New Roman" w:hAnsi="Times New Roman" w:cs="Times New Roman"/>
          <w:sz w:val="28"/>
          <w:szCs w:val="28"/>
          <w:lang w:val="en-US"/>
        </w:rPr>
        <w:t>”</w:t>
      </w:r>
      <w:r w:rsidRPr="00140EA6">
        <w:rPr>
          <w:rFonts w:ascii="Times New Roman" w:hAnsi="Times New Roman" w:cs="Times New Roman"/>
          <w:sz w:val="28"/>
          <w:szCs w:val="28"/>
          <w:lang w:val="en-US"/>
        </w:rPr>
        <w:t>, pentru asigurarea consumului datelor referitor la beneficiarii de servicii sociale, inclusiv asigurarea consumului de date a copiilor aflați în domeniul educației inclu</w:t>
      </w:r>
      <w:r>
        <w:rPr>
          <w:rFonts w:ascii="Times New Roman" w:hAnsi="Times New Roman" w:cs="Times New Roman"/>
          <w:sz w:val="28"/>
          <w:szCs w:val="28"/>
          <w:lang w:val="en-US"/>
        </w:rPr>
        <w:t>z</w:t>
      </w:r>
      <w:r w:rsidRPr="00140EA6">
        <w:rPr>
          <w:rFonts w:ascii="Times New Roman" w:hAnsi="Times New Roman" w:cs="Times New Roman"/>
          <w:sz w:val="28"/>
          <w:szCs w:val="28"/>
          <w:lang w:val="en-US"/>
        </w:rPr>
        <w:t>ive</w:t>
      </w:r>
      <w:r>
        <w:rPr>
          <w:rFonts w:ascii="Times New Roman" w:hAnsi="Times New Roman" w:cs="Times New Roman"/>
          <w:sz w:val="28"/>
          <w:szCs w:val="28"/>
          <w:lang w:val="en-US"/>
        </w:rPr>
        <w:t>;</w:t>
      </w:r>
    </w:p>
    <w:p w:rsidR="00140EA6" w:rsidRPr="005E53FE" w:rsidRDefault="00140EA6" w:rsidP="008642DB">
      <w:pPr>
        <w:pStyle w:val="a3"/>
        <w:numPr>
          <w:ilvl w:val="1"/>
          <w:numId w:val="2"/>
        </w:numPr>
        <w:ind w:left="360" w:hanging="540"/>
        <w:jc w:val="both"/>
        <w:rPr>
          <w:rFonts w:ascii="Times New Roman" w:hAnsi="Times New Roman" w:cs="Times New Roman"/>
          <w:sz w:val="28"/>
          <w:szCs w:val="28"/>
          <w:lang w:val="en-US"/>
        </w:rPr>
      </w:pPr>
      <w:r w:rsidRPr="00140EA6">
        <w:rPr>
          <w:rFonts w:ascii="Times New Roman" w:hAnsi="Times New Roman" w:cs="Times New Roman"/>
          <w:sz w:val="28"/>
          <w:szCs w:val="28"/>
          <w:lang w:val="en-US"/>
        </w:rPr>
        <w:t>Sistemul informațional automatizat „Asistență Socială</w:t>
      </w:r>
      <w:r>
        <w:rPr>
          <w:rFonts w:ascii="Times New Roman" w:hAnsi="Times New Roman" w:cs="Times New Roman"/>
          <w:sz w:val="28"/>
          <w:szCs w:val="28"/>
          <w:lang w:val="en-US"/>
        </w:rPr>
        <w:t>”</w:t>
      </w:r>
      <w:r w:rsidRPr="00140EA6">
        <w:rPr>
          <w:rFonts w:ascii="Times New Roman" w:hAnsi="Times New Roman" w:cs="Times New Roman"/>
          <w:sz w:val="28"/>
          <w:szCs w:val="28"/>
          <w:lang w:val="en-US"/>
        </w:rPr>
        <w:t>, pentru asigurarea consumului datelor despre solicitanții şi membrii gospodăriilor beneficiare de prestația de ajutor social</w:t>
      </w:r>
      <w:r>
        <w:rPr>
          <w:rFonts w:ascii="Times New Roman" w:hAnsi="Times New Roman" w:cs="Times New Roman"/>
          <w:sz w:val="28"/>
          <w:szCs w:val="28"/>
          <w:lang w:val="en-US"/>
        </w:rPr>
        <w:t>.</w:t>
      </w:r>
    </w:p>
    <w:p w:rsidR="00623FCA" w:rsidRPr="005E53FE" w:rsidRDefault="00623FCA" w:rsidP="008642DB">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SIMDDEI utilizează următoarele sisteme informaționale partajate instituite de Guvern:</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platforma de interoperabilitate (MConnect) - pentru realizarea schimbului de date dintre SIMDDEI și alte sisteme și resurse informaționale de stat;</w:t>
      </w:r>
    </w:p>
    <w:p w:rsidR="008642DB" w:rsidRPr="005E53FE" w:rsidRDefault="00623FCA" w:rsidP="008642DB">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de autentificare și control al accesului (MPass) – pentru autentificarea utilizatorilor și controlul accesului în SIMDDEI;</w:t>
      </w:r>
      <w:r w:rsidR="008642DB" w:rsidRPr="005E53FE">
        <w:rPr>
          <w:rFonts w:ascii="Times New Roman" w:hAnsi="Times New Roman" w:cs="Times New Roman"/>
          <w:sz w:val="28"/>
          <w:szCs w:val="28"/>
          <w:lang w:val="en-US"/>
        </w:rPr>
        <w:t xml:space="preserve"> </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integrat de semnătură electronică (MSign) – pentru semnarea electronică documentelor electronice din cadrul SIMDDEI;</w:t>
      </w:r>
      <w:r w:rsidR="008642DB" w:rsidRPr="005E53FE">
        <w:rPr>
          <w:rFonts w:ascii="Times New Roman" w:hAnsi="Times New Roman" w:cs="Times New Roman"/>
          <w:sz w:val="28"/>
          <w:szCs w:val="28"/>
          <w:lang w:val="en-US"/>
        </w:rPr>
        <w:t xml:space="preserve"> </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de jurnalizare (MLog) –pentru jurnalizare și evidența evenimentelor produse în cadrul SIMDDEI;</w:t>
      </w:r>
    </w:p>
    <w:p w:rsidR="005E53FE" w:rsidRPr="004A349D" w:rsidRDefault="00623FCA" w:rsidP="004A349D">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guvernamental de notificare electronică (MNotify) –</w:t>
      </w:r>
      <w:r w:rsidR="008642DB" w:rsidRPr="005E53FE">
        <w:rPr>
          <w:rFonts w:ascii="Times New Roman" w:hAnsi="Times New Roman" w:cs="Times New Roman"/>
          <w:sz w:val="28"/>
          <w:szCs w:val="28"/>
          <w:lang w:val="en-US"/>
        </w:rPr>
        <w:t xml:space="preserve"> </w:t>
      </w:r>
      <w:r w:rsidRPr="005E53FE">
        <w:rPr>
          <w:rFonts w:ascii="Times New Roman" w:hAnsi="Times New Roman" w:cs="Times New Roman"/>
          <w:sz w:val="28"/>
          <w:szCs w:val="28"/>
          <w:lang w:val="en-US"/>
        </w:rPr>
        <w:t>pentru transmiterea centralizată a notificărilor în cadrul SIMDDEI;</w:t>
      </w:r>
    </w:p>
    <w:p w:rsidR="00623FCA" w:rsidRPr="005E53FE" w:rsidRDefault="00623FCA" w:rsidP="008642DB">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IV</w:t>
      </w:r>
    </w:p>
    <w:p w:rsidR="00623FCA" w:rsidRPr="005E53FE" w:rsidRDefault="00623FCA" w:rsidP="008642DB">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STRUCTURA ORGANIZAȚIONALĂ A SIMDDEI</w:t>
      </w:r>
    </w:p>
    <w:p w:rsidR="00623FCA" w:rsidRPr="005E53FE" w:rsidRDefault="00623FCA" w:rsidP="008642DB">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Subiecții raporturilor juridice din domeniul creării, al administrării, al mentenanței, al dezvoltării și al utilizării conținutului SIMDDEI sunt:</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proprietarul;</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posesorul;</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deținătorul;</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administratorul tehnic;</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registratorul;</w:t>
      </w:r>
    </w:p>
    <w:p w:rsidR="008642DB"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furnizorul de date;</w:t>
      </w:r>
    </w:p>
    <w:p w:rsidR="00C200AA" w:rsidRPr="005E53FE" w:rsidRDefault="00C200AA" w:rsidP="00623FCA">
      <w:pPr>
        <w:pStyle w:val="a3"/>
        <w:numPr>
          <w:ilvl w:val="1"/>
          <w:numId w:val="2"/>
        </w:numPr>
        <w:jc w:val="both"/>
        <w:rPr>
          <w:rFonts w:ascii="Times New Roman" w:hAnsi="Times New Roman" w:cs="Times New Roman"/>
          <w:sz w:val="28"/>
          <w:szCs w:val="28"/>
          <w:lang w:val="en-US"/>
        </w:rPr>
      </w:pPr>
      <w:r w:rsidRPr="00C200AA">
        <w:rPr>
          <w:rFonts w:ascii="Times New Roman" w:hAnsi="Times New Roman" w:cs="Times New Roman"/>
          <w:sz w:val="28"/>
          <w:szCs w:val="28"/>
          <w:lang w:val="en-US"/>
        </w:rPr>
        <w:t>utilizatorii</w:t>
      </w:r>
      <w:r>
        <w:rPr>
          <w:rFonts w:ascii="Times New Roman" w:hAnsi="Times New Roman" w:cs="Times New Roman"/>
          <w:sz w:val="28"/>
          <w:szCs w:val="28"/>
          <w:lang w:val="en-US"/>
        </w:rPr>
        <w:t>;</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destinatarul datelor.</w:t>
      </w:r>
    </w:p>
    <w:p w:rsidR="00623FCA" w:rsidRPr="005E53FE" w:rsidRDefault="00623FCA" w:rsidP="008642DB">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Părțile implicate în implementarea și utilizarea SIMDDEI sunt:</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proprietarul SIMDDEI este statul, care determină posesorul, deținătorul, administratorul tehnic și utilizatorii SIMDDEI; </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posesorul SIMDDEI este Ministerul Educației și Cercetării (în continuare - posesor);</w:t>
      </w:r>
    </w:p>
    <w:p w:rsidR="008642DB"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deținătorul SIMDDEI este Centrul Tehnologii Informaționale și Comunicaționale în Educație (în continuare - deținător), instituție abilitată să gestioneze sistemul, să acorde drepturi de acces altor utilizatori, să exercite alte atribuții la nivel tehnic.</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administratorul tehnic al SIMDDEI este Instituția publică „Serviciul Tehnologia Informației și Securitate Cibernetică”, care își exercită atribuțiile în conformitate cu cadrul normativ în materie de administrare tehnică și menținere a sistemelor informaționale de stat. </w:t>
      </w:r>
    </w:p>
    <w:p w:rsidR="005840AE" w:rsidRPr="005840AE" w:rsidRDefault="005840AE" w:rsidP="005840AE">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R</w:t>
      </w:r>
      <w:r w:rsidRPr="005840AE">
        <w:rPr>
          <w:rFonts w:ascii="Times New Roman" w:hAnsi="Times New Roman" w:cs="Times New Roman"/>
          <w:sz w:val="28"/>
          <w:szCs w:val="28"/>
          <w:lang w:val="en-US"/>
        </w:rPr>
        <w:t>egistratorii SIMDDEI sunt structurile teritoriale de asistență psihopedagogică (STAP) - înregistrează date despre copii/elevii cu CES, personalul încadrat, etc.</w:t>
      </w:r>
    </w:p>
    <w:p w:rsidR="005840AE" w:rsidRPr="005E53FE" w:rsidRDefault="005840AE" w:rsidP="005840AE">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Pr="005E53FE">
        <w:rPr>
          <w:rFonts w:ascii="Times New Roman" w:hAnsi="Times New Roman" w:cs="Times New Roman"/>
          <w:sz w:val="28"/>
          <w:szCs w:val="28"/>
          <w:lang w:val="en-US"/>
        </w:rPr>
        <w:t xml:space="preserve">urnizorii de date pentru SIMDDEI sunt: </w:t>
      </w:r>
    </w:p>
    <w:p w:rsidR="005840AE" w:rsidRPr="005E53FE" w:rsidRDefault="005840AE" w:rsidP="005840AE">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Ministerul Educației și Cercetării - date referitoare la instituțiile de învățământ, elevi, angajații instituției;</w:t>
      </w:r>
    </w:p>
    <w:p w:rsidR="005840AE" w:rsidRPr="005E53FE" w:rsidRDefault="005840AE" w:rsidP="005840AE">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Centrul Tehnologii Informaționale și Comunicaționale în Educație – date cu privire la acte de studii de diferite niveluri etc.;</w:t>
      </w:r>
    </w:p>
    <w:p w:rsidR="005840AE" w:rsidRPr="005E53FE" w:rsidRDefault="005840AE" w:rsidP="005840AE">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Agenția Servicii Publice - date cu privire la persoanele fizice și unitățile de drept înregistrate în registrele deținute;</w:t>
      </w:r>
    </w:p>
    <w:p w:rsidR="005840AE" w:rsidRPr="005E53FE" w:rsidRDefault="005840AE" w:rsidP="005840AE">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Ministerului Muncii și Protecției Sociale - </w:t>
      </w:r>
      <w:r w:rsidR="00140EA6" w:rsidRPr="00140EA6">
        <w:rPr>
          <w:rFonts w:ascii="Times New Roman" w:hAnsi="Times New Roman" w:cs="Times New Roman"/>
          <w:sz w:val="28"/>
          <w:szCs w:val="28"/>
          <w:lang w:val="en-US"/>
        </w:rPr>
        <w:t>datele persoanelor fizice înregistrate în sistemele informaționale aflate în posesia Ministerului Muncii şi Protecției Sociale, inclusiv din instituțiile din subordinea acestuia</w:t>
      </w:r>
      <w:r w:rsidRPr="005E53FE">
        <w:rPr>
          <w:rFonts w:ascii="Times New Roman" w:hAnsi="Times New Roman" w:cs="Times New Roman"/>
          <w:sz w:val="28"/>
          <w:szCs w:val="28"/>
          <w:lang w:val="en-US"/>
        </w:rPr>
        <w:t>;</w:t>
      </w:r>
    </w:p>
    <w:p w:rsidR="005840AE" w:rsidRPr="005E53FE" w:rsidRDefault="005840AE" w:rsidP="005840AE">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Casa Naţională de Asigurări Sociale – furnizează date din contul personal de asigurare socială a personei;</w:t>
      </w:r>
    </w:p>
    <w:p w:rsidR="00623FCA" w:rsidRPr="005E53FE" w:rsidRDefault="00623FCA" w:rsidP="008642DB">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Utilizatorii SIMDDEI sunt:</w:t>
      </w:r>
    </w:p>
    <w:p w:rsidR="00C200AA" w:rsidRDefault="00C200AA" w:rsidP="00623FCA">
      <w:pPr>
        <w:pStyle w:val="a3"/>
        <w:numPr>
          <w:ilvl w:val="1"/>
          <w:numId w:val="2"/>
        </w:numPr>
        <w:jc w:val="both"/>
        <w:rPr>
          <w:rFonts w:ascii="Times New Roman" w:hAnsi="Times New Roman" w:cs="Times New Roman"/>
          <w:sz w:val="28"/>
          <w:szCs w:val="28"/>
          <w:lang w:val="en-US"/>
        </w:rPr>
      </w:pPr>
      <w:r w:rsidRPr="00C200AA">
        <w:rPr>
          <w:rFonts w:ascii="Times New Roman" w:hAnsi="Times New Roman" w:cs="Times New Roman"/>
          <w:sz w:val="28"/>
          <w:szCs w:val="28"/>
          <w:lang w:val="en-US"/>
        </w:rPr>
        <w:t xml:space="preserve">utilizator public – reprezintă orice utilizator care poate accesa datele publice de pe portalul web </w:t>
      </w:r>
      <w:r w:rsidR="005840AE">
        <w:rPr>
          <w:rFonts w:ascii="Times New Roman" w:hAnsi="Times New Roman" w:cs="Times New Roman"/>
          <w:sz w:val="28"/>
          <w:szCs w:val="28"/>
          <w:lang w:val="en-US"/>
        </w:rPr>
        <w:t>SIMDDEI</w:t>
      </w:r>
      <w:r w:rsidRPr="00C200AA">
        <w:rPr>
          <w:rFonts w:ascii="Times New Roman" w:hAnsi="Times New Roman" w:cs="Times New Roman"/>
          <w:sz w:val="28"/>
          <w:szCs w:val="28"/>
          <w:lang w:val="en-US"/>
        </w:rPr>
        <w:t>;</w:t>
      </w:r>
    </w:p>
    <w:p w:rsidR="005840AE" w:rsidRPr="005E53FE" w:rsidRDefault="005840AE" w:rsidP="005840AE">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Administrator național CTICE – responsabil de introducerea și administrarea datelor tehnice aferente funcționării sistemului (utilizatori, roluri, permisiuni, loguri de acces).</w:t>
      </w:r>
    </w:p>
    <w:p w:rsidR="005840AE" w:rsidRDefault="005840AE" w:rsidP="005840AE">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Administrator</w:t>
      </w:r>
      <w:r w:rsidR="006E4CC6">
        <w:rPr>
          <w:rFonts w:ascii="Times New Roman" w:hAnsi="Times New Roman" w:cs="Times New Roman"/>
          <w:sz w:val="28"/>
          <w:szCs w:val="28"/>
          <w:lang w:val="en-US"/>
        </w:rPr>
        <w:t xml:space="preserve"> național</w:t>
      </w:r>
      <w:r w:rsidRPr="005E53FE">
        <w:rPr>
          <w:rFonts w:ascii="Times New Roman" w:hAnsi="Times New Roman" w:cs="Times New Roman"/>
          <w:sz w:val="28"/>
          <w:szCs w:val="28"/>
          <w:lang w:val="en-US"/>
        </w:rPr>
        <w:t xml:space="preserve"> CRAP - responsabil de introducerea și validarea datelor referitoare la instituțiile de învățământ, personal didactic și auxiliar, precum și la gestionarea clasificatoarelor operaționale necesare funcționării sistemului.</w:t>
      </w:r>
    </w:p>
    <w:p w:rsidR="006E4CC6" w:rsidRPr="005840AE" w:rsidRDefault="006E4CC6" w:rsidP="005840AE">
      <w:pPr>
        <w:pStyle w:val="a3"/>
        <w:numPr>
          <w:ilvl w:val="1"/>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Analist national MEC – responsabil de vizualizarea datelor și generarea rapoartelor statistice.</w:t>
      </w:r>
    </w:p>
    <w:p w:rsidR="005E53FE" w:rsidRPr="004A349D" w:rsidRDefault="00623FCA" w:rsidP="004A349D">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Destinatarii datelor din SIMDDEI sunt MEC, Centrul Republican, alte persoanele juridice de drept public și privat. </w:t>
      </w:r>
    </w:p>
    <w:p w:rsidR="00623FCA" w:rsidRPr="005E53FE" w:rsidRDefault="00623FCA" w:rsidP="003C77B5">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V</w:t>
      </w:r>
    </w:p>
    <w:p w:rsidR="00623FCA" w:rsidRPr="005E53FE" w:rsidRDefault="00623FCA" w:rsidP="003C77B5">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DOCUMENTELE SIMDDEI</w:t>
      </w:r>
    </w:p>
    <w:p w:rsidR="00623FCA" w:rsidRPr="005E53FE" w:rsidRDefault="00623FCA" w:rsidP="003C77B5">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Documentele de bază ale SIMDDEI se clasifică, după cum urmează:</w:t>
      </w:r>
    </w:p>
    <w:p w:rsidR="00623FCA" w:rsidRPr="005E53FE" w:rsidRDefault="00623FCA" w:rsidP="003C77B5">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documente de intrare;</w:t>
      </w:r>
    </w:p>
    <w:p w:rsidR="00623FCA" w:rsidRPr="005E53FE" w:rsidRDefault="00623FCA" w:rsidP="003C77B5">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documente de ieșire.</w:t>
      </w:r>
    </w:p>
    <w:p w:rsidR="00623FCA" w:rsidRPr="005E53FE" w:rsidRDefault="00623FCA" w:rsidP="003C77B5">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documente tehnologice.</w:t>
      </w:r>
    </w:p>
    <w:p w:rsidR="003C77B5" w:rsidRPr="005E53FE" w:rsidRDefault="00623FCA" w:rsidP="003C77B5">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Documentele de intrare ale SIMDDEI sunt considerate raportul de evaluare / reevaluare a copilului/elevului;</w:t>
      </w:r>
    </w:p>
    <w:p w:rsidR="00623FCA" w:rsidRPr="005E53FE" w:rsidRDefault="00623FCA" w:rsidP="003C77B5">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Documentele de ieșire ale SIMDDEI sunt considerate:</w:t>
      </w:r>
    </w:p>
    <w:p w:rsidR="003C77B5"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rapoarte statistice privind copii/elevii cu cerințe educaționale speciale;</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rapoarte de evaluare/reevaluare a copilului/elevului.</w:t>
      </w:r>
    </w:p>
    <w:p w:rsidR="00623FCA" w:rsidRPr="005E53FE" w:rsidRDefault="00623FCA" w:rsidP="003C77B5">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Documentele tehnologice sunt considerate:</w:t>
      </w:r>
    </w:p>
    <w:p w:rsidR="003C77B5"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formularul-cerere de înregistrare a copilului/elevului cu CES;</w:t>
      </w:r>
    </w:p>
    <w:p w:rsidR="005E53FE" w:rsidRPr="004A349D" w:rsidRDefault="00623FCA" w:rsidP="004A349D">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formularul-cerere de înregistrarea rezultatelor evaluărilor/reevaluărilor a copiilor/elevilor cu CES.</w:t>
      </w:r>
    </w:p>
    <w:p w:rsidR="00623FCA" w:rsidRPr="005E53FE" w:rsidRDefault="00623FCA" w:rsidP="003C77B5">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VI</w:t>
      </w:r>
    </w:p>
    <w:p w:rsidR="00623FCA" w:rsidRPr="005E53FE" w:rsidRDefault="00623FCA" w:rsidP="003C77B5">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SPAȚIUL INFORMAȚIONAL AL SIMDDEI</w:t>
      </w:r>
    </w:p>
    <w:p w:rsidR="00623FCA" w:rsidRPr="005E53FE" w:rsidRDefault="00623FCA" w:rsidP="003C77B5">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Secțiunea 1</w:t>
      </w:r>
    </w:p>
    <w:p w:rsidR="00623FCA" w:rsidRPr="005E53FE" w:rsidRDefault="00623FCA" w:rsidP="003C77B5">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Obiectele informaționale SIMDDEI</w:t>
      </w:r>
    </w:p>
    <w:p w:rsidR="00623FCA" w:rsidRPr="005E53FE" w:rsidRDefault="00623FCA" w:rsidP="003C77B5">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Totalitatea obiectelor informaționale de bază, care reprezintă resursa informațională a SIMDDEI, se determină în funcție de destinația acestuia și include:</w:t>
      </w:r>
    </w:p>
    <w:p w:rsidR="00623FCA" w:rsidRPr="005E53FE" w:rsidRDefault="00623FCA" w:rsidP="003C77B5">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Instituția de învățământ - reprezintă obiectul informațional ce include totalitatea datelor aferente instituției în care sunt înmatriculați elevii cu CES. Identificatorul obiectului informațional este codul unic generat de sistem. </w:t>
      </w:r>
      <w:r w:rsidR="00F92022" w:rsidRPr="00F92022">
        <w:rPr>
          <w:rFonts w:ascii="Times New Roman" w:hAnsi="Times New Roman" w:cs="Times New Roman"/>
          <w:sz w:val="28"/>
          <w:szCs w:val="28"/>
          <w:lang w:val="en-US"/>
        </w:rPr>
        <w:t>Atributele obiectului informațional Instituția de învățământ sunt</w:t>
      </w:r>
      <w:r w:rsidRPr="005E53FE">
        <w:rPr>
          <w:rFonts w:ascii="Times New Roman" w:hAnsi="Times New Roman" w:cs="Times New Roman"/>
          <w:sz w:val="28"/>
          <w:szCs w:val="28"/>
          <w:lang w:val="en-US"/>
        </w:rPr>
        <w:t>:</w:t>
      </w:r>
    </w:p>
    <w:p w:rsidR="00623FCA" w:rsidRPr="005E53FE" w:rsidRDefault="00623FCA" w:rsidP="003C77B5">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Numărul de identificare de stat al unității de drept (IDNO)</w:t>
      </w:r>
      <w:r w:rsidR="003C77B5" w:rsidRPr="005E53FE">
        <w:rPr>
          <w:rFonts w:ascii="Times New Roman" w:hAnsi="Times New Roman" w:cs="Times New Roman"/>
          <w:sz w:val="28"/>
          <w:szCs w:val="28"/>
          <w:lang w:val="en-US"/>
        </w:rPr>
        <w:t>;</w:t>
      </w:r>
    </w:p>
    <w:p w:rsidR="00623FCA" w:rsidRPr="005E53FE" w:rsidRDefault="00623FCA" w:rsidP="003C77B5">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Cod unic SIME (preluat după caz din SIME);</w:t>
      </w:r>
    </w:p>
    <w:p w:rsidR="00623FCA" w:rsidRPr="005E53FE" w:rsidRDefault="00623FCA" w:rsidP="003C77B5">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Denumirea instituției (preluat după caz din SIME);</w:t>
      </w:r>
    </w:p>
    <w:p w:rsidR="00623FCA" w:rsidRPr="005E53FE" w:rsidRDefault="00623FCA" w:rsidP="003C77B5">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Tipul instituției (preluat după caz din SIME);</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Raion (preluat după caz din SIME);</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Statut (preluat după caz din SIME);</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Fondator (preluat după caz din SIME);</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E-mail (preluat după caz din SIME);</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Pagina web (preluat după caz din SIME);</w:t>
      </w:r>
    </w:p>
    <w:p w:rsidR="003C77B5" w:rsidRPr="005E53FE" w:rsidRDefault="00623FCA" w:rsidP="003C77B5">
      <w:pPr>
        <w:pStyle w:val="a3"/>
        <w:numPr>
          <w:ilvl w:val="2"/>
          <w:numId w:val="2"/>
        </w:numPr>
        <w:ind w:hanging="68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Directorul (preluat după caz din SIME);</w:t>
      </w:r>
    </w:p>
    <w:p w:rsidR="003C77B5" w:rsidRPr="005E53FE" w:rsidRDefault="00623FCA" w:rsidP="00623FCA">
      <w:pPr>
        <w:pStyle w:val="a3"/>
        <w:numPr>
          <w:ilvl w:val="2"/>
          <w:numId w:val="2"/>
        </w:numPr>
        <w:ind w:hanging="68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Telefon fix director/anticameră (preluat după caz din SIME);</w:t>
      </w:r>
    </w:p>
    <w:p w:rsidR="003C77B5" w:rsidRPr="005E53FE" w:rsidRDefault="00623FCA" w:rsidP="00623FCA">
      <w:pPr>
        <w:pStyle w:val="a3"/>
        <w:numPr>
          <w:ilvl w:val="2"/>
          <w:numId w:val="2"/>
        </w:numPr>
        <w:ind w:hanging="68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Telefon mobil director (preluat după caz din SIME);</w:t>
      </w:r>
    </w:p>
    <w:p w:rsidR="003C77B5" w:rsidRPr="005E53FE" w:rsidRDefault="00623FCA" w:rsidP="00623FCA">
      <w:pPr>
        <w:pStyle w:val="a3"/>
        <w:numPr>
          <w:ilvl w:val="2"/>
          <w:numId w:val="2"/>
        </w:numPr>
        <w:ind w:hanging="68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Nume, prenume director adjunct (preluat după caz din SIME);</w:t>
      </w:r>
    </w:p>
    <w:p w:rsidR="003C77B5" w:rsidRPr="005E53FE" w:rsidRDefault="00623FCA" w:rsidP="00623FCA">
      <w:pPr>
        <w:pStyle w:val="a3"/>
        <w:numPr>
          <w:ilvl w:val="2"/>
          <w:numId w:val="2"/>
        </w:numPr>
        <w:ind w:hanging="68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Număr de telefon fix director adjunct (preluat după caz din SIME);</w:t>
      </w:r>
    </w:p>
    <w:p w:rsidR="003C77B5" w:rsidRPr="005E53FE" w:rsidRDefault="00623FCA" w:rsidP="00623FCA">
      <w:pPr>
        <w:pStyle w:val="a3"/>
        <w:numPr>
          <w:ilvl w:val="2"/>
          <w:numId w:val="2"/>
        </w:numPr>
        <w:ind w:hanging="68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Număr de telefon mobil director adjunct (preluat după caz din SIME);</w:t>
      </w:r>
    </w:p>
    <w:p w:rsidR="003C77B5" w:rsidRPr="005E53FE" w:rsidRDefault="00623FCA" w:rsidP="00623FCA">
      <w:pPr>
        <w:pStyle w:val="a3"/>
        <w:numPr>
          <w:ilvl w:val="2"/>
          <w:numId w:val="2"/>
        </w:numPr>
        <w:ind w:hanging="68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Infrastructură (rampe, ograda etc.);</w:t>
      </w:r>
    </w:p>
    <w:p w:rsidR="003C77B5" w:rsidRPr="005E53FE" w:rsidRDefault="00623FCA" w:rsidP="00623FCA">
      <w:pPr>
        <w:pStyle w:val="a3"/>
        <w:numPr>
          <w:ilvl w:val="2"/>
          <w:numId w:val="2"/>
        </w:numPr>
        <w:ind w:hanging="68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Spațiu de studiu (bancă, pupitru, etc.);</w:t>
      </w:r>
    </w:p>
    <w:p w:rsidR="00623FCA" w:rsidRPr="005E53FE" w:rsidRDefault="00623FCA" w:rsidP="00623FCA">
      <w:pPr>
        <w:pStyle w:val="a3"/>
        <w:numPr>
          <w:ilvl w:val="2"/>
          <w:numId w:val="2"/>
        </w:numPr>
        <w:ind w:hanging="68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Alte spații adaptate (comentariu).</w:t>
      </w:r>
    </w:p>
    <w:p w:rsidR="003C77B5"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Copil/elev - reprezintă obiectul informațional ce include totalitatea datelor aferente persoanei care este înmatriculată în cadrul unei instituții de învățământ general sau învățământ profesional tehnic. Identificatorul obiectului informațional este codul unic generat de sistem. Copil/elev este caracterizat prin: </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Numărul de identificare stat al persoanei fizice (IDNP);</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Cod unic SIME (preluat după caz din SIME);</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Nume, prenume (preluat după caz din RSP);</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Data nașterii (preluat după caz din RSP);</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Gen (preluat după caz din RSP);</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Domiciliu (Raion/Localitate/Strada) (preluat după caz din SIME);</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Instituția de învățământ (preluat după caz din SIME);</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Limba maternă (preluat după caz din SIME);</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Limba de instruire (preluat după caz din SIME);</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Statutul (preluat după caz din SIME);</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Clasa/Grupa (preluat după caz din SIME);</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Din raion de est (preluat după caz din SIME);</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Rezultatele din raport de evaluare/reevaluare a dezvoltării copilului (preluat din SIDDCM, după caz);</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Diagnostic, grad de dizabilitate (preluat din SIDDCM, după caz);</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Forma de incluziune;</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Inclus în evidența CNDDCM (preluat după caz din SI SDDCM);</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Primește prestații sociale (preluat după caz din SIPS);</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Beneficiază de servicii de suport;</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Utilizează echipamente asistive;</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Categoria CES;</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PEI;</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Instruire la domiciliu (preluat după caz din SIME);</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Data evaluării;</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Datele reevaluărilor;</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Datele eliberării Formularului nr. 5;</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Tulburări asociate;</w:t>
      </w:r>
    </w:p>
    <w:p w:rsidR="003C77B5"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Comentarii; </w:t>
      </w:r>
    </w:p>
    <w:p w:rsidR="00623FCA" w:rsidRPr="005E53FE" w:rsidRDefault="00623FCA" w:rsidP="00623FCA">
      <w:pPr>
        <w:pStyle w:val="a3"/>
        <w:numPr>
          <w:ilvl w:val="2"/>
          <w:numId w:val="2"/>
        </w:numPr>
        <w:ind w:hanging="594"/>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Alte rapoarte.</w:t>
      </w:r>
    </w:p>
    <w:p w:rsidR="00623FCA" w:rsidRPr="005E53FE" w:rsidRDefault="00623FCA" w:rsidP="003C77B5">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Părinți - reprezintă obiectul informațional ce include totalitatea datelor aferente părintelui/reprezentantului legal a unui copil/elev care este înmatriculată în cadrul unei instituții de învățământ general sau învățământ profesional tehnic. Identificatorul obiectului informațional este codul unic generat de sistem. Părinte este caracterizat prin:</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Tipul </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Nume, prenume (preluat din RSP, după caz);</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Gen; (preluat din RSP, după caz);</w:t>
      </w:r>
    </w:p>
    <w:p w:rsidR="003C77B5"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Domiciliul (adresa) (preluat din RSP, după caz);</w:t>
      </w:r>
    </w:p>
    <w:p w:rsidR="003C77B5"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Telefon mobil;</w:t>
      </w:r>
    </w:p>
    <w:p w:rsidR="00F92022" w:rsidRPr="005E53FE" w:rsidRDefault="00F92022" w:rsidP="00623FCA">
      <w:pPr>
        <w:pStyle w:val="a3"/>
        <w:numPr>
          <w:ilvl w:val="2"/>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Statut;</w:t>
      </w:r>
    </w:p>
    <w:p w:rsidR="00623FCA"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Adresa electronică.</w:t>
      </w:r>
    </w:p>
    <w:p w:rsidR="00623FCA" w:rsidRPr="005E53FE" w:rsidRDefault="00623FCA" w:rsidP="003C77B5">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Personal – reprezintă obiectul informațional ce include totalitatea datelor aferente personalului angajat în cadrul unei instituții de învățământ general sau învățământ profesional tehnic. Identificatorul obiectului informațional este codul unic generat de sistem. Personal este caracterizat prin:</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IDNP;</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Cod unic SIME (preluat după caz din SIME);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Nume, prenume (preluat după caz din RSP);</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Data nașterii (preluat după caz din RSP);</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Gen (preluat după caz din RSP);</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Denumirea instituției/ilor de învățământ pe care le administrează (preluat după caz din SIME);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Specialitatea curentă (preluat după caz din SIME);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Cel mai înalt nivel de instruire (preluat din SIPAS, după caz);</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Tipuri de formare continuă (preluat după caz din SIME);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Funcția (preluat după caz din SIME);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Modul de angajare (preluat după caz din SIME);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Instituția de învățământ absolvită și anul absolvirii (preluat după caz din SIPAS după caz);</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Date despre studii (preluat din SIPAS după caz);</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Grad științific (preluat după caz din SIME);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Statut (preluat după caz din SIME);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Tip dizabilitate;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Data angajării (preluat după caz din SIME);</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Telefon mobil;</w:t>
      </w:r>
    </w:p>
    <w:p w:rsidR="00623FCA"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Adresă.</w:t>
      </w:r>
    </w:p>
    <w:p w:rsidR="00623FCA" w:rsidRPr="005E53FE" w:rsidRDefault="00623FCA" w:rsidP="007F2748">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Utilizatori - reprezintă obiectul informațional ce include totalitatea datelor aferente rolurilor deținute și drepturilor de acces tuturor utilizatorilor din cadrul SIDDEI. Identificatorul obiectului informațional este codul unic generat de sistem. Utilizatorul este caracterizat prin:</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Cod unic (generat de sistem);</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Nume, Prenume (preluat după caz din RSP);</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IDNP;</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Nr. telefon mobil;</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E-mail;</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Statut;</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Lista de roluri;</w:t>
      </w:r>
    </w:p>
    <w:p w:rsidR="005E53FE" w:rsidRDefault="00623FCA" w:rsidP="004A349D">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Comentarii.</w:t>
      </w:r>
    </w:p>
    <w:p w:rsidR="004A349D" w:rsidRDefault="004A349D" w:rsidP="004A349D">
      <w:pPr>
        <w:jc w:val="both"/>
        <w:rPr>
          <w:rFonts w:ascii="Times New Roman" w:hAnsi="Times New Roman" w:cs="Times New Roman"/>
          <w:sz w:val="28"/>
          <w:szCs w:val="28"/>
          <w:lang w:val="en-US"/>
        </w:rPr>
      </w:pPr>
    </w:p>
    <w:p w:rsidR="004A349D" w:rsidRPr="004A349D" w:rsidRDefault="004A349D" w:rsidP="004A349D">
      <w:pPr>
        <w:jc w:val="both"/>
        <w:rPr>
          <w:rFonts w:ascii="Times New Roman" w:hAnsi="Times New Roman" w:cs="Times New Roman"/>
          <w:sz w:val="28"/>
          <w:szCs w:val="28"/>
          <w:lang w:val="en-US"/>
        </w:rPr>
      </w:pPr>
    </w:p>
    <w:p w:rsidR="00623FCA" w:rsidRPr="005E53FE" w:rsidRDefault="00623FCA" w:rsidP="007F2748">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lastRenderedPageBreak/>
        <w:t>Secțiunea a 2-a</w:t>
      </w:r>
    </w:p>
    <w:p w:rsidR="00623FCA" w:rsidRPr="005E53FE" w:rsidRDefault="00623FCA" w:rsidP="007F2748">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Scenariile de bază aferent obiectelor informaționale SIMDDEI</w:t>
      </w:r>
    </w:p>
    <w:p w:rsidR="00623FCA" w:rsidRPr="005E53FE" w:rsidRDefault="00623FCA" w:rsidP="007F2748">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Scenariile de bază ale SIMDDEI reprezintă o listă a evenimentelor aferente obiectului informațional luat la evidență în sistem. Grupul de scenarii ce ține de introducerea și actualizarea informației interacționează cu obiectele informaționale ale sistemului în modul următor:</w:t>
      </w:r>
    </w:p>
    <w:p w:rsidR="00623FCA" w:rsidRPr="005E53FE" w:rsidRDefault="00623FCA" w:rsidP="007F2748">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pentru obiectul informațional „Instituția de învățământ”:</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înregistrarea în sistem a „Instituțiilor de învățământ” se efectuează de către posesorul SIMDDEI;</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înregistrarea modificărilor datelor despre „Instituții de învățământ” se efectuează de posesorul SIMDDEI la momentul comunicării despre schimbările survenite în SIME;</w:t>
      </w:r>
    </w:p>
    <w:p w:rsidR="00623FCA"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scoaterea din evidență a „Instituțiilor de învățământ” se efectuează de către posesorul SIMDDEI la momentul comunicării despre schimbările survenite în SIME. Scoaterea din evidență presupune doar modificarea statutului obiectului informațional, nu și eliminarea fizică din baza de date, astfel fiind păstrat istoricul acestuia.</w:t>
      </w:r>
    </w:p>
    <w:p w:rsidR="00623FCA" w:rsidRPr="005E53FE" w:rsidRDefault="00623FCA" w:rsidP="007F2748">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pentru obiectul informațional „Copil/Elev”:</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înregistrarea în sistem a „Copil</w:t>
      </w:r>
      <w:r w:rsidR="007F2748" w:rsidRPr="005E53FE">
        <w:rPr>
          <w:rFonts w:ascii="Times New Roman" w:hAnsi="Times New Roman" w:cs="Times New Roman"/>
          <w:sz w:val="28"/>
          <w:szCs w:val="28"/>
          <w:lang w:val="en-US"/>
        </w:rPr>
        <w:t>ului</w:t>
      </w:r>
      <w:r w:rsidRPr="005E53FE">
        <w:rPr>
          <w:rFonts w:ascii="Times New Roman" w:hAnsi="Times New Roman" w:cs="Times New Roman"/>
          <w:sz w:val="28"/>
          <w:szCs w:val="28"/>
          <w:lang w:val="en-US"/>
        </w:rPr>
        <w:t>/Elev</w:t>
      </w:r>
      <w:r w:rsidR="007F2748" w:rsidRPr="005E53FE">
        <w:rPr>
          <w:rFonts w:ascii="Times New Roman" w:hAnsi="Times New Roman" w:cs="Times New Roman"/>
          <w:sz w:val="28"/>
          <w:szCs w:val="28"/>
          <w:lang w:val="en-US"/>
        </w:rPr>
        <w:t>ului</w:t>
      </w:r>
      <w:r w:rsidRPr="005E53FE">
        <w:rPr>
          <w:rFonts w:ascii="Times New Roman" w:hAnsi="Times New Roman" w:cs="Times New Roman"/>
          <w:sz w:val="28"/>
          <w:szCs w:val="28"/>
          <w:lang w:val="en-US"/>
        </w:rPr>
        <w:t>” se efectuează de către operator (STAP);</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înregistrarea modificărilor datelor despre „Copil/Elev” se efectuează de operator (STAP) sau posesor la momentul schimbărilor survenite în baza reevaluărilor efectuate asupra obiectului informațional „Copil/Elev”, precum și în cazul comunicării despre schimbările survenite în SIME;</w:t>
      </w:r>
    </w:p>
    <w:p w:rsidR="00623FCA"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scoaterea din evidență a obiectului informațional „Copil/Elev” se efectuează de către operator la momentul comunicării despre schimbările survenite în SIME. Scoaterea din evidență presupune doar modificarea statutului obiectului informațional, nu și eliminarea fizică din baza de date, astfel fiind păstrat istoricul acestuia.</w:t>
      </w:r>
    </w:p>
    <w:p w:rsidR="00623FCA" w:rsidRPr="005E53FE" w:rsidRDefault="00623FCA" w:rsidP="007F2748">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pentru obiectul informațional „Părinți” și „Personal”:</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înregistrarea în sistem a obiectelor informaționale „Părinți” și</w:t>
      </w:r>
      <w:r w:rsidR="007F2748" w:rsidRPr="005E53FE">
        <w:rPr>
          <w:rFonts w:ascii="Times New Roman" w:hAnsi="Times New Roman" w:cs="Times New Roman"/>
          <w:sz w:val="28"/>
          <w:szCs w:val="28"/>
          <w:lang w:val="en-US"/>
        </w:rPr>
        <w:t xml:space="preserve"> </w:t>
      </w:r>
      <w:r w:rsidRPr="005E53FE">
        <w:rPr>
          <w:rFonts w:ascii="Times New Roman" w:hAnsi="Times New Roman" w:cs="Times New Roman"/>
          <w:sz w:val="28"/>
          <w:szCs w:val="28"/>
          <w:lang w:val="en-US"/>
        </w:rPr>
        <w:t>„Personal” se efectuează de către operator (STAP);</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înregistrarea modificărilor datelor despre „Părinți” și „Personal” se efectuează de posesorul SIMDDEI la momentul schimbărilor survenite;</w:t>
      </w:r>
    </w:p>
    <w:p w:rsidR="00623FCA"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scoaterea din evidență a obiectului informațional „Părinți” și „Personal” se efectuează de către posesorul SIMDDEI la momentul comunicării despre schimbările survenite. Scoaterea din evidență presupune doar modificarea statutului obiectului informațional, nu și eliminarea fizică din baza de date, astfel fiind păstrat istoricul acestuia.</w:t>
      </w:r>
    </w:p>
    <w:p w:rsidR="00623FCA" w:rsidRPr="005E53FE" w:rsidRDefault="00623FCA" w:rsidP="007F2748">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pentru obiect</w:t>
      </w:r>
      <w:r w:rsidR="007F2748" w:rsidRPr="005E53FE">
        <w:rPr>
          <w:rFonts w:ascii="Times New Roman" w:hAnsi="Times New Roman" w:cs="Times New Roman"/>
          <w:sz w:val="28"/>
          <w:szCs w:val="28"/>
          <w:lang w:val="en-US"/>
        </w:rPr>
        <w:t>ul</w:t>
      </w:r>
      <w:r w:rsidRPr="005E53FE">
        <w:rPr>
          <w:rFonts w:ascii="Times New Roman" w:hAnsi="Times New Roman" w:cs="Times New Roman"/>
          <w:sz w:val="28"/>
          <w:szCs w:val="28"/>
          <w:lang w:val="en-US"/>
        </w:rPr>
        <w:t xml:space="preserve"> informațional „Utilizator”:</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înregistrarea „utilizator” se efectuează de către administratorul </w:t>
      </w:r>
      <w:r w:rsidR="00CF68BA">
        <w:rPr>
          <w:rFonts w:ascii="Times New Roman" w:hAnsi="Times New Roman" w:cs="Times New Roman"/>
          <w:sz w:val="28"/>
          <w:szCs w:val="28"/>
          <w:lang w:val="en-US"/>
        </w:rPr>
        <w:t xml:space="preserve">national CTICE </w:t>
      </w:r>
      <w:r w:rsidRPr="005E53FE">
        <w:rPr>
          <w:rFonts w:ascii="Times New Roman" w:hAnsi="Times New Roman" w:cs="Times New Roman"/>
          <w:sz w:val="28"/>
          <w:szCs w:val="28"/>
          <w:lang w:val="en-US"/>
        </w:rPr>
        <w:t>la momentul înregistrării sau modificării obiectelor informaționale „roluri” și „utilizator”;</w:t>
      </w:r>
    </w:p>
    <w:p w:rsidR="007F2748" w:rsidRPr="005E53FE"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înregistrarea modificărilor aferente obiectului informațional „utilizator” se efectuează de </w:t>
      </w:r>
      <w:r w:rsidR="00CF68BA" w:rsidRPr="005E53FE">
        <w:rPr>
          <w:rFonts w:ascii="Times New Roman" w:hAnsi="Times New Roman" w:cs="Times New Roman"/>
          <w:sz w:val="28"/>
          <w:szCs w:val="28"/>
          <w:lang w:val="en-US"/>
        </w:rPr>
        <w:t xml:space="preserve">administratorul </w:t>
      </w:r>
      <w:r w:rsidR="00CF68BA">
        <w:rPr>
          <w:rFonts w:ascii="Times New Roman" w:hAnsi="Times New Roman" w:cs="Times New Roman"/>
          <w:sz w:val="28"/>
          <w:szCs w:val="28"/>
          <w:lang w:val="en-US"/>
        </w:rPr>
        <w:t xml:space="preserve">national CTICE </w:t>
      </w:r>
      <w:r w:rsidRPr="005E53FE">
        <w:rPr>
          <w:rFonts w:ascii="Times New Roman" w:hAnsi="Times New Roman" w:cs="Times New Roman"/>
          <w:sz w:val="28"/>
          <w:szCs w:val="28"/>
          <w:lang w:val="en-US"/>
        </w:rPr>
        <w:t>la momentul modificării structurii obiectelor informaționale sau elementelor acestuia, precum și a cadrului normativ aplicabil;</w:t>
      </w:r>
    </w:p>
    <w:p w:rsidR="00623FCA" w:rsidRPr="004A349D" w:rsidRDefault="00623FCA" w:rsidP="00623FCA">
      <w:pPr>
        <w:pStyle w:val="a3"/>
        <w:numPr>
          <w:ilvl w:val="2"/>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scoaterea din evidență a obiectelor informaționale se efectuează de către administratorul </w:t>
      </w:r>
      <w:r w:rsidR="00CF68BA">
        <w:rPr>
          <w:rFonts w:ascii="Times New Roman" w:hAnsi="Times New Roman" w:cs="Times New Roman"/>
          <w:sz w:val="28"/>
          <w:szCs w:val="28"/>
          <w:lang w:val="en-US"/>
        </w:rPr>
        <w:t>national CTICE</w:t>
      </w:r>
      <w:r w:rsidRPr="005E53FE">
        <w:rPr>
          <w:rFonts w:ascii="Times New Roman" w:hAnsi="Times New Roman" w:cs="Times New Roman"/>
          <w:sz w:val="28"/>
          <w:szCs w:val="28"/>
          <w:lang w:val="en-US"/>
        </w:rPr>
        <w:t xml:space="preserve"> la momentul revocării acestuia. Scoaterea din evidență presupune doar modificarea statutului obiectului informațional, nu și eliminarea fizică din baza de date, astfel fiind păstrat istoricul acestuia.</w:t>
      </w:r>
    </w:p>
    <w:p w:rsidR="00623FCA" w:rsidRPr="005E53FE" w:rsidRDefault="00623FCA" w:rsidP="007F2748">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Secțiunea a 3-a</w:t>
      </w:r>
    </w:p>
    <w:p w:rsidR="00623FCA" w:rsidRPr="005E53FE" w:rsidRDefault="00623FCA" w:rsidP="007F2748">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Interacțiunea cu sistemele informaționale guvernamentale</w:t>
      </w:r>
    </w:p>
    <w:p w:rsidR="007F2748"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va fi găzduit pe platforma tehnologică guvernamentală comună (MCloud) care funcționează în baza tehnologiei de „cloud computing”, utilizată pentru găzduirea sistemelor informaționale guvernamentale.</w:t>
      </w:r>
    </w:p>
    <w:p w:rsidR="00623FCA"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va interacționa cu următoarele sisteme informaționale partajate:</w:t>
      </w:r>
    </w:p>
    <w:p w:rsidR="00623FCA" w:rsidRPr="005E53FE" w:rsidRDefault="00623FCA" w:rsidP="007F2748">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platforma de interoperabilitate (MConnect) – pentru schimbul de date cu registrele și sistemele informaționale de stat;</w:t>
      </w:r>
    </w:p>
    <w:p w:rsidR="00623FCA" w:rsidRPr="005E53FE" w:rsidRDefault="00623FCA" w:rsidP="007F2748">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de autentificare și control al accesului (MPass) – pentru autentificarea și controlul accesului în cadrul sistemului;</w:t>
      </w:r>
    </w:p>
    <w:p w:rsidR="007F2748"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integrat de semnătură electronică (MSign) pentru semnarea documentelor electronice;</w:t>
      </w:r>
    </w:p>
    <w:p w:rsidR="007F2748"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de jurnalizare (MLog) – pentru asigurarea evidenței operațiunilor (evenimentelor) produse în cadrul SIMDDEI;</w:t>
      </w:r>
    </w:p>
    <w:p w:rsidR="00623FCA" w:rsidRPr="005E53FE" w:rsidRDefault="00623FCA" w:rsidP="00623FCA">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w:t>
      </w:r>
      <w:r w:rsidRPr="005E53FE">
        <w:rPr>
          <w:rFonts w:ascii="Times New Roman" w:hAnsi="Times New Roman" w:cs="Times New Roman"/>
          <w:sz w:val="28"/>
          <w:szCs w:val="28"/>
          <w:lang w:val="en-US"/>
        </w:rPr>
        <w:tab/>
        <w:t>electronic</w:t>
      </w:r>
      <w:r w:rsidRPr="005E53FE">
        <w:rPr>
          <w:rFonts w:ascii="Times New Roman" w:hAnsi="Times New Roman" w:cs="Times New Roman"/>
          <w:sz w:val="28"/>
          <w:szCs w:val="28"/>
          <w:lang w:val="en-US"/>
        </w:rPr>
        <w:tab/>
        <w:t>guvernamental</w:t>
      </w:r>
      <w:r w:rsidRPr="005E53FE">
        <w:rPr>
          <w:rFonts w:ascii="Times New Roman" w:hAnsi="Times New Roman" w:cs="Times New Roman"/>
          <w:sz w:val="28"/>
          <w:szCs w:val="28"/>
          <w:lang w:val="en-US"/>
        </w:rPr>
        <w:tab/>
        <w:t>de</w:t>
      </w:r>
      <w:r w:rsidRPr="005E53FE">
        <w:rPr>
          <w:rFonts w:ascii="Times New Roman" w:hAnsi="Times New Roman" w:cs="Times New Roman"/>
          <w:sz w:val="28"/>
          <w:szCs w:val="28"/>
          <w:lang w:val="en-US"/>
        </w:rPr>
        <w:tab/>
        <w:t>notificari (MNotify) pentru notificarea utilizatorilor.</w:t>
      </w:r>
    </w:p>
    <w:p w:rsidR="005E53FE" w:rsidRPr="004A349D" w:rsidRDefault="00623FCA" w:rsidP="004A349D">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În scopul asigurării interoperabilității și a schimbului de date cu alte sisteme și resurse informaționale de stat, </w:t>
      </w:r>
      <w:r w:rsidR="0011215C" w:rsidRPr="005E53FE">
        <w:rPr>
          <w:rFonts w:ascii="Times New Roman" w:hAnsi="Times New Roman" w:cs="Times New Roman"/>
          <w:sz w:val="28"/>
          <w:szCs w:val="28"/>
          <w:lang w:val="en-US"/>
        </w:rPr>
        <w:t>posesorul</w:t>
      </w:r>
      <w:r w:rsidRPr="005E53FE">
        <w:rPr>
          <w:rFonts w:ascii="Times New Roman" w:hAnsi="Times New Roman" w:cs="Times New Roman"/>
          <w:sz w:val="28"/>
          <w:szCs w:val="28"/>
          <w:lang w:val="en-US"/>
        </w:rPr>
        <w:t xml:space="preserve"> înregistrează activele semantice utilizate în Sistemul informațional „Catalogul semantic.”.</w:t>
      </w:r>
    </w:p>
    <w:p w:rsidR="00623FCA" w:rsidRPr="005E53FE" w:rsidRDefault="00623FCA" w:rsidP="0011215C">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VII</w:t>
      </w:r>
    </w:p>
    <w:p w:rsidR="00623FCA" w:rsidRPr="005E53FE" w:rsidRDefault="00623FCA" w:rsidP="0011215C">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SPAȚIUL TEHNOLOGIC AL SIMDDEI</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La dezvoltarea SIMDDEI se va aplica arhitectura multi-nivel (având cel puțin următoarele nivele – baza de date, logica de aplicație și interfața cu utilizatorul). Utilizarea unei astfel de arhitecturi și principii va permite o cuplare redusă între </w:t>
      </w:r>
      <w:r w:rsidRPr="005E53FE">
        <w:rPr>
          <w:rFonts w:ascii="Times New Roman" w:hAnsi="Times New Roman" w:cs="Times New Roman"/>
          <w:sz w:val="28"/>
          <w:szCs w:val="28"/>
          <w:lang w:val="en-US"/>
        </w:rPr>
        <w:lastRenderedPageBreak/>
        <w:t>componente, în care responsabilitățile fiecărei componente sunt specializate, precum și implementarea iterativă, operarea modificărilor și flexibilitate în implementare.</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Platforma tehnică va utiliza standarde deschise și va fi compatibilă cu sisteme care, la fel, utilizează standarde non-proprietare, cât și cu standardele deja existente.</w:t>
      </w:r>
    </w:p>
    <w:p w:rsidR="00623FCA"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Arhitectura complexului software-hardware (în conformitate cu Figura nr.1 Arhitectura SIMDDEI), lista produselor software și a mijloacelor tehnice utilizate la crearea infrastructurii informaționale se determină de posesor la etapele ulterioare de dezvoltare a sistemului, ținând cont de:</w:t>
      </w:r>
    </w:p>
    <w:p w:rsidR="00623FCA" w:rsidRPr="005E53FE" w:rsidRDefault="00623FCA" w:rsidP="0011215C">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implementarea unei soluții bazate pe SOA (Service Oriented Arhitecture – Arhitectură software bazată pe servicii), care oferă posibilitatea reutilizării unor funcții ale sistemului cu noi funcționalități fără a afecta funcționarea sistemului;</w:t>
      </w:r>
    </w:p>
    <w:p w:rsidR="00623FCA" w:rsidRPr="005E53FE" w:rsidRDefault="00623FCA" w:rsidP="0011215C">
      <w:pPr>
        <w:pStyle w:val="a3"/>
        <w:numPr>
          <w:ilvl w:val="1"/>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implementarea funcționalităților de arhivare (backup) și restabilire a datelor în caz de incidente.</w:t>
      </w:r>
    </w:p>
    <w:p w:rsidR="00623FCA" w:rsidRPr="005E53FE" w:rsidRDefault="00623FCA" w:rsidP="00623FCA">
      <w:p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 </w:t>
      </w:r>
      <w:r w:rsidR="0011215C" w:rsidRPr="005E53FE">
        <w:rPr>
          <w:noProof/>
          <w:sz w:val="28"/>
          <w:szCs w:val="28"/>
          <w:lang w:val="en-US"/>
        </w:rPr>
        <w:drawing>
          <wp:inline distT="0" distB="0" distL="0" distR="0">
            <wp:extent cx="5940425" cy="4566285"/>
            <wp:effectExtent l="0" t="0" r="3175" b="5715"/>
            <wp:docPr id="1" name="Picture 1" descr="C:\Users\Admin\AppData\Local\Microsoft\Windows\INetCache\Content.MSO\598AB7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98AB73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566285"/>
                    </a:xfrm>
                    <a:prstGeom prst="rect">
                      <a:avLst/>
                    </a:prstGeom>
                    <a:noFill/>
                    <a:ln>
                      <a:noFill/>
                    </a:ln>
                  </pic:spPr>
                </pic:pic>
              </a:graphicData>
            </a:graphic>
          </wp:inline>
        </w:drawing>
      </w:r>
    </w:p>
    <w:p w:rsidR="00623FCA" w:rsidRPr="005E53FE" w:rsidRDefault="00623FCA" w:rsidP="0011215C">
      <w:pPr>
        <w:jc w:val="right"/>
        <w:rPr>
          <w:rFonts w:ascii="Times New Roman" w:hAnsi="Times New Roman" w:cs="Times New Roman"/>
          <w:i/>
          <w:sz w:val="28"/>
          <w:szCs w:val="28"/>
          <w:lang w:val="en-US"/>
        </w:rPr>
      </w:pPr>
      <w:r w:rsidRPr="005E53FE">
        <w:rPr>
          <w:rFonts w:ascii="Times New Roman" w:hAnsi="Times New Roman" w:cs="Times New Roman"/>
          <w:i/>
          <w:sz w:val="28"/>
          <w:szCs w:val="28"/>
          <w:lang w:val="en-US"/>
        </w:rPr>
        <w:t>Figura 1.  Arhitectura SIMDDEI</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SIMDDEI va putea fi ușor extins pe verticală, prin extinderea resurselor hardware utilizate, pentru a acomoda numărul necesar de utilizatori, atât în regim normal de lucru, cât și în perioadele de vârf.</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 de comunicații se va baza pe infrastructura și echipamentul rețelelor guvernamentale, care includ posibilitatea conectării la internet. Infrastructura existentă va fi planificată în mod corespunzător, pentru a oferi nivelele adecvate de performanță și capacitate.</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Interfața de utilizare a SIMDDEI se va adapta automat la diverse rezoluții de afișare și va fi disponibilă în limbile română, rusă și engleză.</w:t>
      </w:r>
    </w:p>
    <w:p w:rsidR="005E53FE" w:rsidRPr="004A349D" w:rsidRDefault="00623FCA" w:rsidP="005E53FE">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Având în vedere locul și rolul SIMDDEI în cadrul resurselor informaționale de stat ale Republicii Moldova, este necesară o disponibilitate înaltă și accesul neîntrerupt la sistem. Din acest motiv, întreaga soluție va fi construită în regim de înaltă disponibilitate (24 de ore pe zi, 7 zile pe săptămână).</w:t>
      </w:r>
    </w:p>
    <w:p w:rsidR="005E53FE" w:rsidRDefault="00623FCA" w:rsidP="005E53F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VIII</w:t>
      </w:r>
    </w:p>
    <w:p w:rsidR="00623FCA" w:rsidRPr="005E53FE" w:rsidRDefault="00623FCA" w:rsidP="005E53F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ASIGURAREA SECURITĂȚII INFORMAȚIONALE ȘI PROTECȚIA</w:t>
      </w:r>
    </w:p>
    <w:p w:rsidR="00623FCA" w:rsidRPr="005E53FE" w:rsidRDefault="00623FCA" w:rsidP="005E53F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DATELOR CU CARACTER PERSONAL ÎN CADRUL SIMDDEI</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Securitatea informațională presupune protecția SIMDDEI,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Asigurarea securității informației va fi realizată în conformitate cu Hotărârea Guvernului nr. 562/2025 cu privire la modul de realizare a obligațiilor de asigurare a securității cibernetice de către furnizorii de servicii în sectoarele critice, cadru normativ ce reglementează regimul juridic al securității cibernetice. </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Personalul implicat în utilizarea și administrarea SIMDDEI va fi instruit în ceea ce privește riscurile de securitate la care poate fi expus.</w:t>
      </w:r>
    </w:p>
    <w:p w:rsidR="00623FCA"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Pericolele securității informaționale sunt:</w:t>
      </w:r>
    </w:p>
    <w:p w:rsidR="0011215C" w:rsidRPr="005E53FE" w:rsidRDefault="00623FCA" w:rsidP="0011215C">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Utilizarea ilegală sau neautorizată a datelor;</w:t>
      </w:r>
    </w:p>
    <w:p w:rsidR="0011215C" w:rsidRPr="005E53FE" w:rsidRDefault="00623FCA" w:rsidP="0011215C">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încălcarea tehnologiei de prelucrare a datelor;</w:t>
      </w:r>
    </w:p>
    <w:p w:rsidR="0011215C" w:rsidRPr="005E53FE" w:rsidRDefault="00623FCA" w:rsidP="0011215C">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implementarea în produsele software și hardware a componentelor care îndeplinesc funcții neprevăzute în documentația aferentă acestor produse;</w:t>
      </w:r>
    </w:p>
    <w:p w:rsidR="0011215C" w:rsidRPr="005E53FE" w:rsidRDefault="00623FCA" w:rsidP="0011215C">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elaborarea și răspândirea programelor ce afectează funcționarea normală a sistemelor informaționale și de comunicații electronice, precum și a sistemelor securității informaționale;</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nimicirea, deteriorarea, suprimarea radioelectronică sau distrugerea mijloacelor și sistemelor de prelucrare a datelor, de comunicații electronice;</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influențarea sistemelor cu parolă-cheie de protecție a sistemelor automatizate de prelucrare și transmitere a datelor;</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compromiterea cheilor și mijloacelor de protecție criptografică a informației;</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scurgerea informației prin canale tehnice;</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implementarea dispozitivelor electronice pentru interceptarea informației în mijloacele tehnice de prelucrare, păstrare și transmitere a datelor utilizând sistemele de comunicații, precum și în încăperile de serviciu ale autorităților administrației publice;</w:t>
      </w:r>
    </w:p>
    <w:p w:rsidR="0011215C" w:rsidRPr="005E53FE" w:rsidRDefault="00623FCA" w:rsidP="00623FCA">
      <w:pPr>
        <w:pStyle w:val="a3"/>
        <w:numPr>
          <w:ilvl w:val="1"/>
          <w:numId w:val="2"/>
        </w:numPr>
        <w:ind w:hanging="61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nimicirea, deteriorarea, distrugerea sau sustragerea suporturilor de informație mecanice sau de alt tip;</w:t>
      </w:r>
    </w:p>
    <w:p w:rsidR="0011215C" w:rsidRPr="005E53FE" w:rsidRDefault="00623FCA" w:rsidP="00623FCA">
      <w:pPr>
        <w:pStyle w:val="a3"/>
        <w:numPr>
          <w:ilvl w:val="1"/>
          <w:numId w:val="2"/>
        </w:numPr>
        <w:ind w:hanging="61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interceptarea datelor în rețelele de transmitere a datelor și în liniile de comunicații, decodificarea acestei informații și impunerea unei informații false;</w:t>
      </w:r>
    </w:p>
    <w:p w:rsidR="0011215C" w:rsidRPr="005E53FE" w:rsidRDefault="00623FCA" w:rsidP="00623FCA">
      <w:pPr>
        <w:pStyle w:val="a3"/>
        <w:numPr>
          <w:ilvl w:val="1"/>
          <w:numId w:val="2"/>
        </w:numPr>
        <w:ind w:hanging="61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utilizarea tehnologiilor informaționale naționale și internaționale necertificate, a mijloacelor de protecție a informației, a mijloacelor de informatizare, de comunicații electronice la crearea și dezvoltarea infrastructurii informaționale de comunicații electronice;</w:t>
      </w:r>
    </w:p>
    <w:p w:rsidR="0011215C" w:rsidRPr="005E53FE" w:rsidRDefault="00623FCA" w:rsidP="00623FCA">
      <w:pPr>
        <w:pStyle w:val="a3"/>
        <w:numPr>
          <w:ilvl w:val="1"/>
          <w:numId w:val="2"/>
        </w:numPr>
        <w:ind w:hanging="61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accesul nesancționat la resursele informaționale din băncile și bazele de date;</w:t>
      </w:r>
    </w:p>
    <w:p w:rsidR="0011215C" w:rsidRPr="005E53FE" w:rsidRDefault="00623FCA" w:rsidP="00623FCA">
      <w:pPr>
        <w:pStyle w:val="a3"/>
        <w:numPr>
          <w:ilvl w:val="1"/>
          <w:numId w:val="2"/>
        </w:numPr>
        <w:ind w:hanging="61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încălcarea restricțiilor legale privind răspândirea informației;</w:t>
      </w:r>
    </w:p>
    <w:p w:rsidR="00623FCA" w:rsidRPr="005E53FE" w:rsidRDefault="00623FCA" w:rsidP="00623FCA">
      <w:pPr>
        <w:pStyle w:val="a3"/>
        <w:numPr>
          <w:ilvl w:val="1"/>
          <w:numId w:val="2"/>
        </w:numPr>
        <w:ind w:hanging="61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încălcarea prevederilor Legii nr. 133/2011 privind protecția datelor cu caracter personal.</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asigură următoarele obiective de securitate:</w:t>
      </w:r>
    </w:p>
    <w:p w:rsidR="0011215C" w:rsidRPr="005E53FE" w:rsidRDefault="00623FCA" w:rsidP="0011215C">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autentificarea – garantează că zonele restricționate ale SIMDDEI vor fi accesibile doar utilizatorilor cu o identitate verificată prin serviciul electronic guvernamental de autentificare și control al accesului (MPass);</w:t>
      </w:r>
    </w:p>
    <w:p w:rsidR="0011215C" w:rsidRPr="005E53FE" w:rsidRDefault="00623FCA" w:rsidP="0011215C">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autorizarea – garantează că utilizatorii autentificați prin intermediul serviciului electronic guvernamental de autentificare și control al accesului (MPass) pot accesa serviciile și datele care corespund drepturilor lor de acces;</w:t>
      </w:r>
    </w:p>
    <w:p w:rsidR="0011215C" w:rsidRPr="005E53FE" w:rsidRDefault="00623FCA" w:rsidP="0011215C">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confidențialitatea – garantează că datele înregistrate SIMDDEI nu pot fi accesate de o parte terță neautorizată;</w:t>
      </w:r>
    </w:p>
    <w:p w:rsidR="0011215C" w:rsidRPr="005E53FE" w:rsidRDefault="00623FCA" w:rsidP="0011215C">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integritatea – garantează că datele înregistrate în SIMDDEI nu au fost modificate sau alterate de o parte terță neautorizată;</w:t>
      </w:r>
    </w:p>
    <w:p w:rsidR="00623FCA" w:rsidRPr="005E53FE" w:rsidRDefault="00623FCA" w:rsidP="0011215C">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non-repudierea – garantează că datele înregistrate în SIMDDEI nu pot fi negate mai târziu.</w:t>
      </w:r>
    </w:p>
    <w:p w:rsidR="00623FCA" w:rsidRPr="005E53FE" w:rsidRDefault="00623FCA" w:rsidP="0011215C">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Pentru atingerea obiectivelor de securitate, SIMDDEI dispune de mai multe mecanisme de securitate:</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mecanisme sigure de autentificare și autorizare – SIMDDEI utilizează serviciul electronic guvernamental de autentificare și control al accesului (MPass); Mecanismul de preluare a rolurile utilizatorilor se va efectua din cadrul SIMDDEI;</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antivirus/anti-spam – soluțiile hardware și/sau software asigură protecția antivirus și anti-spam pentru toate serverele. Fișierele se scanează </w:t>
      </w:r>
      <w:r w:rsidRPr="005E53FE">
        <w:rPr>
          <w:rFonts w:ascii="Times New Roman" w:hAnsi="Times New Roman" w:cs="Times New Roman"/>
          <w:sz w:val="28"/>
          <w:szCs w:val="28"/>
          <w:lang w:val="en-US"/>
        </w:rPr>
        <w:lastRenderedPageBreak/>
        <w:t>la încărcare în sistem. În cazul detectării unui fișier infectat, procedura de încărcare este oprită și fișierul – respins;</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 de detectare a intruziunilor – sistem de detectare a intruziunilor care include toți utilizatorii de pe toate serverele;</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comunicare sigură (transferuri de date) între serverele web și utilizatori – schimbul de informații confidențiale este securizat;</w:t>
      </w:r>
    </w:p>
    <w:p w:rsidR="0011215C"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backup sistematic al datelor păstrate – permite recuperarea rapidă și fiabilă a datelor în caz de incident care a dus la pierderea sau deteriorarea datelor;</w:t>
      </w:r>
    </w:p>
    <w:p w:rsidR="00623FCA" w:rsidRPr="005E53FE" w:rsidRDefault="00623FCA" w:rsidP="00623FCA">
      <w:pPr>
        <w:pStyle w:val="a3"/>
        <w:numPr>
          <w:ilvl w:val="1"/>
          <w:numId w:val="2"/>
        </w:numPr>
        <w:ind w:hanging="522"/>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instrument de înregistrare a evenimentelor de audit – toate activitățile desfășurate de către utilizatori, indiferent dacă au succes sau nu (cum ar fi conectările încercate, dar nereușite), sunt monitorizate și înregistrate în jurnalele SIMDDEI cu acces limitat pentru utilizatorii neautorizați.</w:t>
      </w:r>
    </w:p>
    <w:p w:rsidR="005E53FE" w:rsidRPr="004A349D" w:rsidRDefault="00623FCA" w:rsidP="004A349D">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necesitate importantă legată de securitate este necesitatea păstrării înregistrărilor de audit pentru analiza integrității sistemului și pentru monitorizarea activității utilizatorilor. SIMDDEI se va baza pe un mecanism complex de înregistrări (intern, și cu utilizarea serviciului electronic guvernamental de jurnalizare (MLog), ce urmează practicile internaționale.</w:t>
      </w:r>
    </w:p>
    <w:p w:rsidR="00623FCA" w:rsidRPr="005E53FE" w:rsidRDefault="00623FCA" w:rsidP="0011215C">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IX</w:t>
      </w:r>
    </w:p>
    <w:p w:rsidR="00623FCA" w:rsidRPr="005E53FE" w:rsidRDefault="00623FCA" w:rsidP="0011215C">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ÎNCHEIERE</w:t>
      </w:r>
    </w:p>
    <w:p w:rsidR="0011215C" w:rsidRPr="005E53FE" w:rsidRDefault="00623FCA" w:rsidP="00623FCA">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Prezentul Concept conține descrierea principalelor aspecte organizaționale, metodologice și tehnologice în conformitate cu care este concepută și implementată soluția tehnică necesară să asigure evidența obiectelor informaționale din SIMDDEI.</w:t>
      </w:r>
    </w:p>
    <w:p w:rsidR="00623FCA" w:rsidRPr="005E53FE" w:rsidRDefault="00623FCA" w:rsidP="0011215C">
      <w:pPr>
        <w:pStyle w:val="a3"/>
        <w:numPr>
          <w:ilvl w:val="0"/>
          <w:numId w:val="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Implementarea SIMDDEI va permite deținătorului sistemului și să realizeze înregistrarea, actualizarea și radierea </w:t>
      </w:r>
      <w:r w:rsidR="00CF68BA">
        <w:rPr>
          <w:rFonts w:ascii="Times New Roman" w:hAnsi="Times New Roman" w:cs="Times New Roman"/>
          <w:sz w:val="28"/>
          <w:szCs w:val="28"/>
          <w:lang w:val="en-US"/>
        </w:rPr>
        <w:t>datelor</w:t>
      </w:r>
      <w:r w:rsidRPr="005E53FE">
        <w:rPr>
          <w:rFonts w:ascii="Times New Roman" w:hAnsi="Times New Roman" w:cs="Times New Roman"/>
          <w:sz w:val="28"/>
          <w:szCs w:val="28"/>
          <w:lang w:val="en-US"/>
        </w:rPr>
        <w:t>, precum și a informațiilor aferente, într-un mod autonom, fără intervenția altor entități.</w:t>
      </w:r>
    </w:p>
    <w:p w:rsidR="00623FCA" w:rsidRPr="005E53FE" w:rsidRDefault="00623FCA" w:rsidP="00623FCA">
      <w:p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w:t>
      </w:r>
    </w:p>
    <w:p w:rsidR="00623FCA" w:rsidRPr="005E53FE" w:rsidRDefault="00623FCA" w:rsidP="00623FCA">
      <w:p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w:t>
      </w:r>
    </w:p>
    <w:p w:rsidR="0011215C" w:rsidRPr="005E53FE" w:rsidRDefault="0011215C">
      <w:pPr>
        <w:rPr>
          <w:rFonts w:ascii="Times New Roman" w:hAnsi="Times New Roman" w:cs="Times New Roman"/>
          <w:sz w:val="28"/>
          <w:szCs w:val="28"/>
          <w:lang w:val="en-US"/>
        </w:rPr>
      </w:pPr>
      <w:r w:rsidRPr="005E53FE">
        <w:rPr>
          <w:rFonts w:ascii="Times New Roman" w:hAnsi="Times New Roman" w:cs="Times New Roman"/>
          <w:sz w:val="28"/>
          <w:szCs w:val="28"/>
          <w:lang w:val="en-US"/>
        </w:rPr>
        <w:br w:type="page"/>
      </w:r>
    </w:p>
    <w:p w:rsidR="00623FCA" w:rsidRPr="005E53FE" w:rsidRDefault="00623FCA" w:rsidP="005E53FE">
      <w:pPr>
        <w:ind w:firstLine="495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 xml:space="preserve">Anexa nr. 2 </w:t>
      </w:r>
    </w:p>
    <w:p w:rsidR="00623FCA" w:rsidRPr="005E53FE" w:rsidRDefault="00623FCA" w:rsidP="004A349D">
      <w:pPr>
        <w:ind w:firstLine="495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la Hotărârea Guvernului nr.___/ 202</w:t>
      </w:r>
      <w:r w:rsidR="0011215C" w:rsidRPr="005E53FE">
        <w:rPr>
          <w:rFonts w:ascii="Times New Roman" w:hAnsi="Times New Roman" w:cs="Times New Roman"/>
          <w:sz w:val="28"/>
          <w:szCs w:val="28"/>
          <w:lang w:val="en-US"/>
        </w:rPr>
        <w:t>6</w:t>
      </w:r>
    </w:p>
    <w:p w:rsidR="00623FCA" w:rsidRPr="005E53FE" w:rsidRDefault="00623FCA" w:rsidP="00623FCA">
      <w:pPr>
        <w:jc w:val="both"/>
        <w:rPr>
          <w:rFonts w:ascii="Times New Roman" w:hAnsi="Times New Roman" w:cs="Times New Roman"/>
          <w:sz w:val="28"/>
          <w:szCs w:val="28"/>
          <w:lang w:val="en-US"/>
        </w:rPr>
      </w:pPr>
    </w:p>
    <w:p w:rsidR="00623FCA" w:rsidRPr="005E53FE" w:rsidRDefault="00623FCA" w:rsidP="0011215C">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REGULAMENTUL</w:t>
      </w:r>
    </w:p>
    <w:p w:rsidR="00623FCA" w:rsidRPr="005E53FE" w:rsidRDefault="00623FCA" w:rsidP="0011215C">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resursei informaționale formate de Sistemul informațional de management a datelor în domeniul educației incluzive</w:t>
      </w:r>
    </w:p>
    <w:p w:rsidR="00623FCA" w:rsidRPr="005E53FE" w:rsidRDefault="00623FCA" w:rsidP="0011215C">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I</w:t>
      </w:r>
    </w:p>
    <w:p w:rsidR="00623FCA" w:rsidRPr="005E53FE" w:rsidRDefault="00623FCA" w:rsidP="0011215C">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DISPOZIȚII GENERALE</w:t>
      </w:r>
    </w:p>
    <w:p w:rsidR="00F81837" w:rsidRPr="005E53FE" w:rsidRDefault="00623FCA" w:rsidP="00623FCA">
      <w:pPr>
        <w:pStyle w:val="a3"/>
        <w:numPr>
          <w:ilvl w:val="0"/>
          <w:numId w:val="19"/>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Regulamentul resursei informaționale formate de Sistemul informațional de management a datelor în domeniul educației incluzive (în continuare - Regulament) este elaborat în vederea reglementării conținutului, modului de organizare și funcționare a Sistemul informațional de management a datelor în domeniul educației incluzive (în continuare - SIMDDEI).</w:t>
      </w:r>
    </w:p>
    <w:p w:rsidR="00F81837" w:rsidRPr="005E53FE" w:rsidRDefault="00623FCA" w:rsidP="00623FCA">
      <w:pPr>
        <w:pStyle w:val="a3"/>
        <w:numPr>
          <w:ilvl w:val="0"/>
          <w:numId w:val="19"/>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Prezentul Regulament stabilește drepturile și obligațiile subiecților raporturilor juridice aferente creării, administrării și utilizării Resursei informaționale a SIMDDEI.</w:t>
      </w:r>
    </w:p>
    <w:p w:rsidR="00F81837" w:rsidRPr="005E53FE" w:rsidRDefault="00623FCA" w:rsidP="00623FCA">
      <w:pPr>
        <w:pStyle w:val="a3"/>
        <w:numPr>
          <w:ilvl w:val="0"/>
          <w:numId w:val="19"/>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este o resursă informațională de stat creată pentru înregistrarea, evidența și accesarea datelor în domeniul educației incluzive (copiii/elevii cu cerințe educaționale speciale).</w:t>
      </w:r>
    </w:p>
    <w:p w:rsidR="00F81837" w:rsidRPr="005E53FE" w:rsidRDefault="00623FCA" w:rsidP="00623FCA">
      <w:pPr>
        <w:pStyle w:val="a3"/>
        <w:numPr>
          <w:ilvl w:val="0"/>
          <w:numId w:val="19"/>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Prelucrarea datelor cu caracter personal, inclusiv a datelor sensibile privind sănătatea, dizabilitatea și evaluările psihopedagogice ale copiilor cu cerințe educaționale speciale, se realizează în temeiul art. 5 alin. (5) lit. b) din Legea nr.133/2011, art. 12–13 din Legea nr. 60/2012 privind incluziunea socială a persoanelor cu dizabilități și art. 3, art. 9 alin. (6), art. 16 alin. (6) din Codul educației al Republicii Moldova.</w:t>
      </w:r>
    </w:p>
    <w:p w:rsidR="00F81837" w:rsidRPr="005E53FE" w:rsidRDefault="00623FCA" w:rsidP="00623FCA">
      <w:pPr>
        <w:pStyle w:val="a3"/>
        <w:numPr>
          <w:ilvl w:val="0"/>
          <w:numId w:val="19"/>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este organizat astfel încât să asigure ca procesele de evidență și acces la obiectele informaționale ale sistemului să fie simple, eficiente și accesibile.</w:t>
      </w:r>
    </w:p>
    <w:p w:rsidR="00F81837" w:rsidRPr="004A349D" w:rsidRDefault="00623FCA" w:rsidP="004A349D">
      <w:pPr>
        <w:pStyle w:val="a3"/>
        <w:numPr>
          <w:ilvl w:val="0"/>
          <w:numId w:val="19"/>
        </w:numPr>
        <w:ind w:left="0" w:firstLine="36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Abrevierile utilizate în prezentul Regulament corespund definițiilor specificate la pct. 4 al Anexei nr. 1.</w:t>
      </w:r>
    </w:p>
    <w:p w:rsidR="00623FCA" w:rsidRPr="005E53FE" w:rsidRDefault="00623FCA" w:rsidP="00F81837">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II</w:t>
      </w:r>
    </w:p>
    <w:p w:rsidR="00623FCA" w:rsidRPr="005E53FE" w:rsidRDefault="00623FCA" w:rsidP="00F81837">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SUBIECȚII RAPORTURILOR JURIDICE ÎN DOMENIUL CREĂRII, ADMINISTRĂRII ȘI UTILIZĂRII SIMDDEI</w:t>
      </w:r>
    </w:p>
    <w:p w:rsidR="00F81837" w:rsidRPr="005E53FE" w:rsidRDefault="00623FCA" w:rsidP="00F81837">
      <w:pPr>
        <w:pStyle w:val="a3"/>
        <w:numPr>
          <w:ilvl w:val="0"/>
          <w:numId w:val="19"/>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Subiecții raporturilor juridice din domeniul creării, al administrării, al mentenanței, al dezvoltării și al utilizării conținutului SIMDDEI sunt:</w:t>
      </w:r>
    </w:p>
    <w:p w:rsidR="00F81837" w:rsidRPr="005E53FE" w:rsidRDefault="00623FCA" w:rsidP="00F81837">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proprietarul;</w:t>
      </w:r>
    </w:p>
    <w:p w:rsidR="00F81837" w:rsidRPr="005E53FE" w:rsidRDefault="00623FCA" w:rsidP="00F81837">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posesorul;</w:t>
      </w:r>
    </w:p>
    <w:p w:rsidR="00F81837" w:rsidRDefault="00623FCA" w:rsidP="00F81837">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deținătorul;</w:t>
      </w:r>
    </w:p>
    <w:p w:rsidR="005840AE" w:rsidRPr="005E53FE" w:rsidRDefault="005840AE" w:rsidP="00F81837">
      <w:pPr>
        <w:pStyle w:val="a3"/>
        <w:numPr>
          <w:ilvl w:val="1"/>
          <w:numId w:val="22"/>
        </w:numPr>
        <w:jc w:val="both"/>
        <w:rPr>
          <w:rFonts w:ascii="Times New Roman" w:hAnsi="Times New Roman" w:cs="Times New Roman"/>
          <w:sz w:val="28"/>
          <w:szCs w:val="28"/>
          <w:lang w:val="en-US"/>
        </w:rPr>
      </w:pPr>
      <w:r>
        <w:rPr>
          <w:rFonts w:ascii="Georgia" w:hAnsi="Georgia"/>
          <w:color w:val="333333"/>
          <w:sz w:val="27"/>
          <w:szCs w:val="27"/>
          <w:shd w:val="clear" w:color="auto" w:fill="FFFFFF"/>
        </w:rPr>
        <w:lastRenderedPageBreak/>
        <w:t>administratorul tehnic</w:t>
      </w:r>
      <w:r>
        <w:rPr>
          <w:rFonts w:ascii="Georgia" w:hAnsi="Georgia"/>
          <w:color w:val="333333"/>
          <w:sz w:val="27"/>
          <w:szCs w:val="27"/>
          <w:shd w:val="clear" w:color="auto" w:fill="FFFFFF"/>
          <w:lang w:val="ro-MD"/>
        </w:rPr>
        <w:t>;</w:t>
      </w:r>
    </w:p>
    <w:p w:rsidR="00F81837" w:rsidRPr="005E53FE" w:rsidRDefault="00623FCA" w:rsidP="00F81837">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registratorii;</w:t>
      </w:r>
    </w:p>
    <w:p w:rsidR="00F81837" w:rsidRDefault="00623FCA" w:rsidP="00F81837">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furnizorii;</w:t>
      </w:r>
    </w:p>
    <w:p w:rsidR="005840AE" w:rsidRPr="005E53FE" w:rsidRDefault="005840AE" w:rsidP="00F81837">
      <w:pPr>
        <w:pStyle w:val="a3"/>
        <w:numPr>
          <w:ilvl w:val="1"/>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utilizatorii;</w:t>
      </w:r>
    </w:p>
    <w:p w:rsidR="00F81837" w:rsidRPr="005E53FE" w:rsidRDefault="00623FCA" w:rsidP="00623FCA">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destinatarii.</w:t>
      </w:r>
    </w:p>
    <w:p w:rsidR="00F81837"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Proprietarul SIMDDEI este statul. </w:t>
      </w:r>
    </w:p>
    <w:p w:rsidR="00F81837"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Posesorul SIMDDEI este Ministerul Educației și Cercetării (în continuare – MEC).</w:t>
      </w:r>
    </w:p>
    <w:p w:rsidR="005840AE" w:rsidRDefault="00623FCA" w:rsidP="005840AE">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Deținătorul SIMDDEI este Centrul Tehnologiilor Informaționale în Educație (în continuare –CTICE)</w:t>
      </w:r>
      <w:r w:rsidR="005840AE">
        <w:rPr>
          <w:rFonts w:ascii="Times New Roman" w:hAnsi="Times New Roman" w:cs="Times New Roman"/>
          <w:sz w:val="28"/>
          <w:szCs w:val="28"/>
          <w:lang w:val="en-US"/>
        </w:rPr>
        <w:t>.</w:t>
      </w:r>
    </w:p>
    <w:p w:rsidR="005840AE" w:rsidRPr="005840AE" w:rsidRDefault="005840AE" w:rsidP="005840AE">
      <w:pPr>
        <w:pStyle w:val="a3"/>
        <w:numPr>
          <w:ilvl w:val="0"/>
          <w:numId w:val="22"/>
        </w:numPr>
        <w:jc w:val="both"/>
        <w:rPr>
          <w:rFonts w:ascii="Times New Roman" w:hAnsi="Times New Roman" w:cs="Times New Roman"/>
          <w:sz w:val="28"/>
          <w:szCs w:val="28"/>
          <w:lang w:val="en-US"/>
        </w:rPr>
      </w:pPr>
      <w:r w:rsidRPr="005840AE">
        <w:rPr>
          <w:rFonts w:ascii="Times New Roman" w:hAnsi="Times New Roman" w:cs="Times New Roman"/>
          <w:sz w:val="28"/>
          <w:szCs w:val="28"/>
          <w:lang w:val="en-US"/>
        </w:rPr>
        <w:t xml:space="preserve">Registratorii </w:t>
      </w:r>
      <w:r>
        <w:rPr>
          <w:rFonts w:ascii="Times New Roman" w:hAnsi="Times New Roman" w:cs="Times New Roman"/>
          <w:sz w:val="28"/>
          <w:szCs w:val="28"/>
          <w:lang w:val="en-US"/>
        </w:rPr>
        <w:t xml:space="preserve">– </w:t>
      </w:r>
      <w:r w:rsidR="006E4CC6">
        <w:rPr>
          <w:rFonts w:ascii="Times New Roman" w:hAnsi="Times New Roman" w:cs="Times New Roman"/>
          <w:sz w:val="28"/>
          <w:szCs w:val="28"/>
          <w:lang w:val="en-US"/>
        </w:rPr>
        <w:t xml:space="preserve">personae din cadrul </w:t>
      </w:r>
      <w:r w:rsidR="006E4CC6" w:rsidRPr="005840AE">
        <w:rPr>
          <w:rFonts w:ascii="Times New Roman" w:hAnsi="Times New Roman" w:cs="Times New Roman"/>
          <w:sz w:val="28"/>
          <w:szCs w:val="28"/>
          <w:lang w:val="en-US"/>
        </w:rPr>
        <w:t>structuril</w:t>
      </w:r>
      <w:r w:rsidR="006E4CC6">
        <w:rPr>
          <w:rFonts w:ascii="Times New Roman" w:hAnsi="Times New Roman" w:cs="Times New Roman"/>
          <w:sz w:val="28"/>
          <w:szCs w:val="28"/>
          <w:lang w:val="en-US"/>
        </w:rPr>
        <w:t>or</w:t>
      </w:r>
      <w:r w:rsidR="006E4CC6" w:rsidRPr="005840AE">
        <w:rPr>
          <w:rFonts w:ascii="Times New Roman" w:hAnsi="Times New Roman" w:cs="Times New Roman"/>
          <w:sz w:val="28"/>
          <w:szCs w:val="28"/>
          <w:lang w:val="en-US"/>
        </w:rPr>
        <w:t xml:space="preserve"> teritoriale de asistență psihopedagogică </w:t>
      </w:r>
      <w:r w:rsidRPr="005840AE">
        <w:rPr>
          <w:rFonts w:ascii="Times New Roman" w:hAnsi="Times New Roman" w:cs="Times New Roman"/>
          <w:sz w:val="28"/>
          <w:szCs w:val="28"/>
          <w:lang w:val="en-US"/>
        </w:rPr>
        <w:t xml:space="preserve">responsabile de introducerea datelor despre copii/elevii cu CES și personalului încadrat; </w:t>
      </w:r>
    </w:p>
    <w:p w:rsidR="00623FCA" w:rsidRPr="005E53FE" w:rsidRDefault="00623FCA" w:rsidP="00F81837">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Utilizatorii SIMDDEI sunt:</w:t>
      </w:r>
    </w:p>
    <w:p w:rsidR="00F81837" w:rsidRPr="005E53FE" w:rsidRDefault="00623FCA" w:rsidP="00623FCA">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Administratorul național </w:t>
      </w:r>
      <w:r w:rsidR="00F81837" w:rsidRPr="005E53FE">
        <w:rPr>
          <w:rFonts w:ascii="Times New Roman" w:hAnsi="Times New Roman" w:cs="Times New Roman"/>
          <w:sz w:val="28"/>
          <w:szCs w:val="28"/>
          <w:lang w:val="en-US"/>
        </w:rPr>
        <w:t>CTICE</w:t>
      </w:r>
      <w:r w:rsidRPr="005E53FE">
        <w:rPr>
          <w:rFonts w:ascii="Times New Roman" w:hAnsi="Times New Roman" w:cs="Times New Roman"/>
          <w:sz w:val="28"/>
          <w:szCs w:val="28"/>
          <w:lang w:val="en-US"/>
        </w:rPr>
        <w:t xml:space="preserve"> – responsabil de introducerea și administrarea datelor tehnice aferente funcționării sistemului (utilizatori, roluri, permisiuni, loguri de acces).</w:t>
      </w:r>
    </w:p>
    <w:p w:rsidR="00F81837" w:rsidRDefault="00623FCA" w:rsidP="00623FCA">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Administratorul CRAP - responsabil de introducerea și validarea datelor referitoare la instituțiile de învățământ, utilizatori, personal didactic și auxiliar, precum și la gestionarea clasificatoarelor operaționale necesare funcționării sistemului.</w:t>
      </w:r>
    </w:p>
    <w:p w:rsidR="006E4CC6" w:rsidRPr="006E4CC6" w:rsidRDefault="006E4CC6" w:rsidP="006E4CC6">
      <w:pPr>
        <w:pStyle w:val="a3"/>
        <w:numPr>
          <w:ilvl w:val="1"/>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Analist national MEC – responsabil de vizualizarea datelor și generarea rapoartelor statistice.</w:t>
      </w:r>
    </w:p>
    <w:p w:rsidR="00DE00AE" w:rsidRPr="005E53FE" w:rsidRDefault="00623FCA" w:rsidP="00DE00AE">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Utilizatorul este persoana fizică sau juridică împuternicită, potrivit legislației, cu drept de acces deplin sau partajat, public sau intern în SIMDDEI.</w:t>
      </w:r>
    </w:p>
    <w:p w:rsidR="00DE00AE" w:rsidRPr="005E53FE" w:rsidRDefault="00623FCA" w:rsidP="00DE00AE">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Utilizatorul este responsabil de modul de accesare și de utilizare a datelor, precum și de întreprinderea măsurilor pentru evitarea accesului neautorizat al persoanelor terțe la datele cu caracter personal.</w:t>
      </w:r>
    </w:p>
    <w:p w:rsidR="00DE00AE" w:rsidRPr="005E53FE" w:rsidRDefault="00623FCA" w:rsidP="00DE00AE">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Utilizatorul poate raporta posesorului problemele ce țin de accesarea informațiilor conținute în SIMDDEI. </w:t>
      </w:r>
    </w:p>
    <w:p w:rsidR="00623FCA" w:rsidRPr="005E53FE" w:rsidRDefault="00623FCA" w:rsidP="00DE00AE">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Destinatarii datelor din SIMDDEI sunt persoanele fizice sau juridice, mandatate, conform legii, cu dreptul de a primi datele din SIMDDEI. Drepturile și obligațiile acestora se stabilesc de legislația privind accesul la informație și de legislația cu privire la schimbul de date și interoperabilitate.</w:t>
      </w:r>
    </w:p>
    <w:p w:rsidR="00623FCA" w:rsidRPr="005E53FE" w:rsidRDefault="00623FCA" w:rsidP="004A349D">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III</w:t>
      </w:r>
    </w:p>
    <w:p w:rsidR="00623FCA" w:rsidRPr="005E53FE" w:rsidRDefault="00623FCA" w:rsidP="00DE00A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ȚINEREA ȘI ASIGURAREA FUNCȚIONĂRII SIMDDEI</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Interacțiunea utilizatorilor cu SIMDDEI se realizează prin intermediul unei interfețe web cu acces securizat, utilizând certificatele SSL (certificat de securitate), cu autentificare obligatorie prin serviciul electronic guvernamental de autentificare și control al accesului (MPass).</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Introducerea datelor în SIMDDEI se efectuează în conformitate cu ghidurile de utilizare a sistemului.</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SIMDDEI asigură istoricul introducerii/modificărilor datelor în acesta. </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Obiectele informaționale</w:t>
      </w:r>
      <w:r w:rsidR="00DE00AE" w:rsidRPr="005E53FE">
        <w:rPr>
          <w:rFonts w:ascii="Times New Roman" w:hAnsi="Times New Roman" w:cs="Times New Roman"/>
          <w:sz w:val="28"/>
          <w:szCs w:val="28"/>
          <w:lang w:val="en-US"/>
        </w:rPr>
        <w:t xml:space="preserve">, </w:t>
      </w:r>
      <w:r w:rsidRPr="005E53FE">
        <w:rPr>
          <w:rFonts w:ascii="Times New Roman" w:hAnsi="Times New Roman" w:cs="Times New Roman"/>
          <w:sz w:val="28"/>
          <w:szCs w:val="28"/>
          <w:lang w:val="en-US"/>
        </w:rPr>
        <w:t>identificatorii,</w:t>
      </w:r>
      <w:r w:rsidR="00DE00AE" w:rsidRPr="005E53FE">
        <w:rPr>
          <w:rFonts w:ascii="Times New Roman" w:hAnsi="Times New Roman" w:cs="Times New Roman"/>
          <w:sz w:val="28"/>
          <w:szCs w:val="28"/>
          <w:lang w:val="en-US"/>
        </w:rPr>
        <w:t xml:space="preserve"> </w:t>
      </w:r>
      <w:r w:rsidRPr="005E53FE">
        <w:rPr>
          <w:rFonts w:ascii="Times New Roman" w:hAnsi="Times New Roman" w:cs="Times New Roman"/>
          <w:sz w:val="28"/>
          <w:szCs w:val="28"/>
          <w:lang w:val="en-US"/>
        </w:rPr>
        <w:t>componentele resursei informaționale, funcționalitățile de bază, platformele și serviciile guvernamentale cu care acesta este integrat pentru schimbul de date, interoperabilitate și utilizarea serviciilor electronice se stabilesc în conformitate cu Conceptul SIMDDEI.</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Conținutul platformei SIMDDEI este disponibil în limba română.</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Posesorul SIMDDEI efectuează administrarea acestuia doar prin configurarea accesului la distanță (RDP, SSH) către mașinile virtuale, în corespundere cu prezentul Regulament.</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Păstrarea SIMDDEI este asigurată de posesor până la adoptarea deciziei de lichidare a acestuia. În cazul lichidării, datele și documentele conținute în acesta se transmit în arhivă conform legislației.</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Răspunderea pentru veridicitatea și corectitudinea datelor și informațiilor incluse, precum și pentru respectarea obligației de înregistrare a datelor aferente obiectelor informaționale, revine operatorilor (STAP).</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se actualizează periodic cu datelor aferente obiectelor informaționale.</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Toate înregistrările și modificările operate în SIMDDEI se păstrează în ordine cronologică. </w:t>
      </w:r>
    </w:p>
    <w:p w:rsidR="00623FCA"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Crearea datelor aferente obiectelor informaționale (copil/elev, personal, raport de evaluare/reevaluare) este efectuată de către operatori (STAP) și validată de către </w:t>
      </w:r>
      <w:r w:rsidR="006E4CC6">
        <w:rPr>
          <w:rFonts w:ascii="Times New Roman" w:hAnsi="Times New Roman" w:cs="Times New Roman"/>
          <w:sz w:val="28"/>
          <w:szCs w:val="28"/>
          <w:lang w:val="en-US"/>
        </w:rPr>
        <w:t>Administratorul CRAP</w:t>
      </w:r>
      <w:r w:rsidRPr="005E53FE">
        <w:rPr>
          <w:rFonts w:ascii="Times New Roman" w:hAnsi="Times New Roman" w:cs="Times New Roman"/>
          <w:sz w:val="28"/>
          <w:szCs w:val="28"/>
          <w:lang w:val="en-US"/>
        </w:rPr>
        <w:t xml:space="preserve"> care va verifica:</w:t>
      </w:r>
    </w:p>
    <w:p w:rsidR="00DE00AE" w:rsidRPr="005E53FE" w:rsidRDefault="00623FCA" w:rsidP="00623FCA">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corectitudinea și integritatea datelor aferente obiectelor informaționale;</w:t>
      </w:r>
    </w:p>
    <w:p w:rsidR="00623FCA" w:rsidRPr="005E53FE" w:rsidRDefault="00623FCA" w:rsidP="00623FCA">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claritatea descrierii datelor aferente obiectelor informaționale.</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La crearea datelor aferente obiectelor informaționale în SIMDDEI li se atribuie un identificator unic care rămâne invariabil pe parcursul întregii perioade de existență a obiectului.</w:t>
      </w:r>
    </w:p>
    <w:p w:rsidR="00DE00AE" w:rsidRPr="005E53FE"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Modificarea sau completarea datelor din SIMDDEI se efectuează de către operatori (STAP) prin completarea sau substituirea datelor înregistrate anterior (anumite date aferent obiectelor informaționale care sunt actualizate din SIME).</w:t>
      </w:r>
    </w:p>
    <w:p w:rsidR="00623FCA" w:rsidRPr="004A349D"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asigură posibilitatea accesării și vizualizării informației la orice etapă de modificare sau completare a datelor, precum și evidența tuturor modificărilor și actualizărilor.</w:t>
      </w:r>
    </w:p>
    <w:p w:rsidR="00623FCA" w:rsidRPr="005E53FE" w:rsidRDefault="00623FCA" w:rsidP="00DE00A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w:t>
      </w:r>
      <w:r w:rsidR="004A349D">
        <w:rPr>
          <w:rFonts w:ascii="Times New Roman" w:hAnsi="Times New Roman" w:cs="Times New Roman"/>
          <w:b/>
          <w:sz w:val="28"/>
          <w:szCs w:val="28"/>
          <w:lang w:val="en-US"/>
        </w:rPr>
        <w:t>APITOLUL IV</w:t>
      </w:r>
    </w:p>
    <w:p w:rsidR="00623FCA" w:rsidRPr="005E53FE" w:rsidRDefault="00623FCA" w:rsidP="00DE00A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DREPTURILE ȘI OBLIGAȚIILE</w:t>
      </w:r>
      <w:r w:rsidR="00037BB6">
        <w:rPr>
          <w:rFonts w:ascii="Times New Roman" w:hAnsi="Times New Roman" w:cs="Times New Roman"/>
          <w:b/>
          <w:sz w:val="28"/>
          <w:szCs w:val="28"/>
          <w:lang w:val="en-US"/>
        </w:rPr>
        <w:t xml:space="preserve"> </w:t>
      </w:r>
      <w:r w:rsidR="00037BB6" w:rsidRPr="00037BB6">
        <w:rPr>
          <w:rFonts w:ascii="Times New Roman" w:hAnsi="Times New Roman" w:cs="Times New Roman"/>
          <w:b/>
          <w:sz w:val="28"/>
          <w:szCs w:val="28"/>
          <w:lang w:val="en-US"/>
        </w:rPr>
        <w:t>SUBIECȚILOR RAPORTURILOR JURIDICE ÎN DOMENIUL CREĂRII, ADMINISTRĂRII ȘI UTILIZĂRII SIMDDEI</w:t>
      </w:r>
    </w:p>
    <w:p w:rsidR="00623FCA" w:rsidRPr="005E53FE" w:rsidRDefault="00623FCA" w:rsidP="00DE00A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Secțiunea 1</w:t>
      </w:r>
    </w:p>
    <w:p w:rsidR="00623FCA" w:rsidRPr="005E53FE" w:rsidRDefault="00623FCA" w:rsidP="00DE00A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 xml:space="preserve">Drepturile și obligațiile </w:t>
      </w:r>
      <w:r w:rsidR="00DE00AE" w:rsidRPr="005E53FE">
        <w:rPr>
          <w:rFonts w:ascii="Times New Roman" w:hAnsi="Times New Roman" w:cs="Times New Roman"/>
          <w:b/>
          <w:sz w:val="28"/>
          <w:szCs w:val="28"/>
          <w:lang w:val="en-US"/>
        </w:rPr>
        <w:t>posesorului</w:t>
      </w:r>
    </w:p>
    <w:p w:rsidR="00DE00AE" w:rsidRPr="005E53FE" w:rsidRDefault="00DE00AE" w:rsidP="00033835">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Posesorul are dreptul:</w:t>
      </w:r>
    </w:p>
    <w:p w:rsidR="00033835" w:rsidRPr="005E53FE" w:rsidRDefault="00DE00AE" w:rsidP="00DE00AE">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utilizeze informația disponibilă în cadrul SIMDDEI în scopul executării obligațiilor sale;</w:t>
      </w:r>
    </w:p>
    <w:p w:rsidR="00DE00AE" w:rsidRDefault="00DE00AE" w:rsidP="00DE00AE">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propună modificări ale cadrului normativ cu privire la SIMDDEI;</w:t>
      </w:r>
    </w:p>
    <w:p w:rsidR="006E4CC6" w:rsidRPr="006E4CC6" w:rsidRDefault="006E4CC6" w:rsidP="00DE00AE">
      <w:pPr>
        <w:pStyle w:val="a3"/>
        <w:numPr>
          <w:ilvl w:val="1"/>
          <w:numId w:val="22"/>
        </w:numPr>
        <w:ind w:left="540"/>
        <w:jc w:val="both"/>
        <w:rPr>
          <w:rFonts w:ascii="Times New Roman" w:hAnsi="Times New Roman" w:cs="Times New Roman"/>
          <w:sz w:val="28"/>
          <w:szCs w:val="28"/>
          <w:lang w:val="en-US"/>
        </w:rPr>
      </w:pPr>
      <w:r w:rsidRPr="006E4CC6">
        <w:rPr>
          <w:rFonts w:ascii="Georgia" w:hAnsi="Georgia"/>
          <w:color w:val="333333"/>
          <w:sz w:val="27"/>
          <w:szCs w:val="27"/>
          <w:shd w:val="clear" w:color="auto" w:fill="FFFFFF"/>
          <w:lang w:val="en-US"/>
        </w:rPr>
        <w:t>să solicite de la registratori și furnizorii de date completarea sau actualizarea datelor</w:t>
      </w:r>
      <w:r>
        <w:rPr>
          <w:rFonts w:ascii="Georgia" w:hAnsi="Georgia"/>
          <w:color w:val="333333"/>
          <w:sz w:val="27"/>
          <w:szCs w:val="27"/>
          <w:shd w:val="clear" w:color="auto" w:fill="FFFFFF"/>
          <w:lang w:val="en-US"/>
        </w:rPr>
        <w:t xml:space="preserve"> SIMDDEI;</w:t>
      </w:r>
    </w:p>
    <w:p w:rsidR="006E4CC6" w:rsidRPr="005E53FE" w:rsidRDefault="006E4CC6" w:rsidP="00DE00AE">
      <w:pPr>
        <w:pStyle w:val="a3"/>
        <w:numPr>
          <w:ilvl w:val="1"/>
          <w:numId w:val="22"/>
        </w:numPr>
        <w:ind w:left="540"/>
        <w:jc w:val="both"/>
        <w:rPr>
          <w:rFonts w:ascii="Times New Roman" w:hAnsi="Times New Roman" w:cs="Times New Roman"/>
          <w:sz w:val="28"/>
          <w:szCs w:val="28"/>
          <w:lang w:val="en-US"/>
        </w:rPr>
      </w:pPr>
      <w:r w:rsidRPr="006E4CC6">
        <w:rPr>
          <w:rFonts w:ascii="Georgia" w:hAnsi="Georgia"/>
          <w:color w:val="333333"/>
          <w:sz w:val="27"/>
          <w:szCs w:val="27"/>
          <w:shd w:val="clear" w:color="auto" w:fill="FFFFFF"/>
          <w:lang w:val="en-US"/>
        </w:rPr>
        <w:t>să înainteze deținătorului SIMÎS propuneri de dezvoltare a SIMÎS.</w:t>
      </w:r>
    </w:p>
    <w:p w:rsidR="00DE00AE" w:rsidRPr="005E53FE" w:rsidRDefault="00DE00AE" w:rsidP="00033835">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Posesorul este obligat:</w:t>
      </w:r>
    </w:p>
    <w:p w:rsidR="006E4CC6" w:rsidRDefault="006E4CC6" w:rsidP="006E4CC6">
      <w:pPr>
        <w:pStyle w:val="a3"/>
        <w:numPr>
          <w:ilvl w:val="1"/>
          <w:numId w:val="22"/>
        </w:numPr>
        <w:ind w:left="360" w:hanging="18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să </w:t>
      </w:r>
      <w:r w:rsidRPr="005840AE">
        <w:rPr>
          <w:rFonts w:ascii="Times New Roman" w:hAnsi="Times New Roman" w:cs="Times New Roman"/>
          <w:sz w:val="28"/>
          <w:szCs w:val="28"/>
          <w:lang w:val="en-US"/>
        </w:rPr>
        <w:t>monitorizeaz</w:t>
      </w:r>
      <w:r>
        <w:rPr>
          <w:rFonts w:ascii="Times New Roman" w:hAnsi="Times New Roman" w:cs="Times New Roman"/>
          <w:sz w:val="28"/>
          <w:szCs w:val="28"/>
          <w:lang w:val="en-US"/>
        </w:rPr>
        <w:t>e</w:t>
      </w:r>
      <w:r w:rsidRPr="005840AE">
        <w:rPr>
          <w:rFonts w:ascii="Times New Roman" w:hAnsi="Times New Roman" w:cs="Times New Roman"/>
          <w:sz w:val="28"/>
          <w:szCs w:val="28"/>
          <w:lang w:val="en-US"/>
        </w:rPr>
        <w:t xml:space="preserve"> și </w:t>
      </w:r>
      <w:r>
        <w:rPr>
          <w:rFonts w:ascii="Times New Roman" w:hAnsi="Times New Roman" w:cs="Times New Roman"/>
          <w:sz w:val="28"/>
          <w:szCs w:val="28"/>
          <w:lang w:val="en-US"/>
        </w:rPr>
        <w:t xml:space="preserve">să </w:t>
      </w:r>
      <w:r w:rsidRPr="005840AE">
        <w:rPr>
          <w:rFonts w:ascii="Times New Roman" w:hAnsi="Times New Roman" w:cs="Times New Roman"/>
          <w:sz w:val="28"/>
          <w:szCs w:val="28"/>
          <w:lang w:val="en-US"/>
        </w:rPr>
        <w:t>asigur</w:t>
      </w:r>
      <w:r>
        <w:rPr>
          <w:rFonts w:ascii="Times New Roman" w:hAnsi="Times New Roman" w:cs="Times New Roman"/>
          <w:sz w:val="28"/>
          <w:szCs w:val="28"/>
          <w:lang w:val="en-US"/>
        </w:rPr>
        <w:t>e</w:t>
      </w:r>
      <w:r w:rsidRPr="005840AE">
        <w:rPr>
          <w:rFonts w:ascii="Times New Roman" w:hAnsi="Times New Roman" w:cs="Times New Roman"/>
          <w:sz w:val="28"/>
          <w:szCs w:val="28"/>
          <w:lang w:val="en-US"/>
        </w:rPr>
        <w:t xml:space="preserve"> condițiile juridice, financiare şi organizatorice pentru crearea, administrarea, mentenanța și dezvoltarea SIMDDEI;</w:t>
      </w:r>
    </w:p>
    <w:p w:rsidR="006E4CC6" w:rsidRPr="005840AE" w:rsidRDefault="006E4CC6" w:rsidP="006E4CC6">
      <w:pPr>
        <w:pStyle w:val="a3"/>
        <w:numPr>
          <w:ilvl w:val="1"/>
          <w:numId w:val="22"/>
        </w:numPr>
        <w:ind w:left="360" w:hanging="18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să </w:t>
      </w:r>
      <w:r w:rsidRPr="006E4CC6">
        <w:rPr>
          <w:rFonts w:ascii="Times New Roman" w:hAnsi="Times New Roman" w:cs="Times New Roman"/>
          <w:sz w:val="28"/>
          <w:szCs w:val="28"/>
          <w:lang w:val="en-US"/>
        </w:rPr>
        <w:t>monitorize</w:t>
      </w:r>
      <w:r>
        <w:rPr>
          <w:rFonts w:ascii="Times New Roman" w:hAnsi="Times New Roman" w:cs="Times New Roman"/>
          <w:sz w:val="28"/>
          <w:szCs w:val="28"/>
          <w:lang w:val="en-US"/>
        </w:rPr>
        <w:t>aze</w:t>
      </w:r>
      <w:r w:rsidRPr="006E4CC6">
        <w:rPr>
          <w:rFonts w:ascii="Times New Roman" w:hAnsi="Times New Roman" w:cs="Times New Roman"/>
          <w:sz w:val="28"/>
          <w:szCs w:val="28"/>
          <w:lang w:val="en-US"/>
        </w:rPr>
        <w:t xml:space="preserve"> respectarea condițiilor prevăzute de cadrul legislativ și normativ aplicabil în procesul de funcționare și exploatare a </w:t>
      </w:r>
      <w:r>
        <w:rPr>
          <w:rFonts w:ascii="Times New Roman" w:hAnsi="Times New Roman" w:cs="Times New Roman"/>
          <w:sz w:val="28"/>
          <w:szCs w:val="28"/>
          <w:lang w:val="en-US"/>
        </w:rPr>
        <w:t>SIMDDEI</w:t>
      </w:r>
      <w:r w:rsidRPr="006E4CC6">
        <w:rPr>
          <w:rFonts w:ascii="Times New Roman" w:hAnsi="Times New Roman" w:cs="Times New Roman"/>
          <w:sz w:val="28"/>
          <w:szCs w:val="28"/>
          <w:lang w:val="en-US"/>
        </w:rPr>
        <w:t xml:space="preserve"> de către deținător, registrator și furnizorii de date, în conformitate cu rolul și competențele stabilite prin actele normative;</w:t>
      </w:r>
    </w:p>
    <w:p w:rsidR="00033835" w:rsidRPr="005E53FE" w:rsidRDefault="00DE00AE" w:rsidP="00DE00AE">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stabilească scopuri, sarcini funcționale și planuri de dezvoltare ale SIMDDEI;</w:t>
      </w:r>
    </w:p>
    <w:p w:rsidR="006E4CC6" w:rsidRDefault="00DE00AE" w:rsidP="006E4CC6">
      <w:pPr>
        <w:pStyle w:val="a3"/>
        <w:numPr>
          <w:ilvl w:val="1"/>
          <w:numId w:val="22"/>
        </w:numPr>
        <w:ind w:left="360" w:hanging="18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informeze utilizatorii despre termenii și condițiile de utilizare a SIMDDEI;</w:t>
      </w:r>
      <w:r w:rsidR="006E4CC6" w:rsidRPr="006E4CC6">
        <w:rPr>
          <w:rFonts w:ascii="Times New Roman" w:hAnsi="Times New Roman" w:cs="Times New Roman"/>
          <w:sz w:val="28"/>
          <w:szCs w:val="28"/>
          <w:lang w:val="en-US"/>
        </w:rPr>
        <w:t xml:space="preserve"> </w:t>
      </w:r>
    </w:p>
    <w:p w:rsidR="00033835" w:rsidRPr="006E4CC6" w:rsidRDefault="006E4CC6" w:rsidP="006E4CC6">
      <w:pPr>
        <w:pStyle w:val="a3"/>
        <w:numPr>
          <w:ilvl w:val="1"/>
          <w:numId w:val="22"/>
        </w:numPr>
        <w:ind w:left="360" w:hanging="180"/>
        <w:jc w:val="both"/>
        <w:rPr>
          <w:rFonts w:ascii="Times New Roman" w:hAnsi="Times New Roman" w:cs="Times New Roman"/>
          <w:sz w:val="28"/>
          <w:szCs w:val="28"/>
          <w:lang w:val="en-US"/>
        </w:rPr>
      </w:pPr>
      <w:r>
        <w:rPr>
          <w:rFonts w:ascii="Times New Roman" w:hAnsi="Times New Roman" w:cs="Times New Roman"/>
          <w:sz w:val="28"/>
          <w:szCs w:val="28"/>
          <w:lang w:val="en-US"/>
        </w:rPr>
        <w:t>să asigure organizarea</w:t>
      </w:r>
      <w:r w:rsidRPr="005E53FE">
        <w:rPr>
          <w:rFonts w:ascii="Times New Roman" w:hAnsi="Times New Roman" w:cs="Times New Roman"/>
          <w:sz w:val="28"/>
          <w:szCs w:val="28"/>
          <w:lang w:val="en-US"/>
        </w:rPr>
        <w:t xml:space="preserve"> activități</w:t>
      </w:r>
      <w:r>
        <w:rPr>
          <w:rFonts w:ascii="Times New Roman" w:hAnsi="Times New Roman" w:cs="Times New Roman"/>
          <w:sz w:val="28"/>
          <w:szCs w:val="28"/>
          <w:lang w:val="en-US"/>
        </w:rPr>
        <w:t>lor</w:t>
      </w:r>
      <w:r w:rsidRPr="005E53FE">
        <w:rPr>
          <w:rFonts w:ascii="Times New Roman" w:hAnsi="Times New Roman" w:cs="Times New Roman"/>
          <w:sz w:val="28"/>
          <w:szCs w:val="28"/>
          <w:lang w:val="en-US"/>
        </w:rPr>
        <w:t xml:space="preserve"> de instruire și promovare privind utilizarea SIMDDEI;</w:t>
      </w:r>
    </w:p>
    <w:p w:rsidR="00623FCA" w:rsidRPr="004A349D" w:rsidRDefault="00DE00AE" w:rsidP="00623FCA">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utilizeze informația obținută din SIMDDEI doar în scopurile stabilite de prezentul Regulament și cadrul normativ aplicabil.</w:t>
      </w:r>
    </w:p>
    <w:p w:rsidR="00623FCA" w:rsidRPr="005E53FE" w:rsidRDefault="00623FCA" w:rsidP="00DE00A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Secțiunea 2</w:t>
      </w:r>
    </w:p>
    <w:p w:rsidR="00033835" w:rsidRPr="005E53FE" w:rsidRDefault="00623FCA" w:rsidP="00033835">
      <w:pPr>
        <w:jc w:val="center"/>
        <w:rPr>
          <w:rFonts w:ascii="Times New Roman" w:hAnsi="Times New Roman" w:cs="Times New Roman"/>
          <w:b/>
          <w:sz w:val="28"/>
          <w:szCs w:val="28"/>
          <w:lang w:val="ro-MD"/>
        </w:rPr>
      </w:pPr>
      <w:r w:rsidRPr="005E53FE">
        <w:rPr>
          <w:rFonts w:ascii="Times New Roman" w:hAnsi="Times New Roman" w:cs="Times New Roman"/>
          <w:b/>
          <w:sz w:val="28"/>
          <w:szCs w:val="28"/>
          <w:lang w:val="en-US"/>
        </w:rPr>
        <w:t xml:space="preserve">Drepturile și obligațiile </w:t>
      </w:r>
      <w:r w:rsidR="00DE00AE" w:rsidRPr="005E53FE">
        <w:rPr>
          <w:rFonts w:ascii="Times New Roman" w:hAnsi="Times New Roman" w:cs="Times New Roman"/>
          <w:b/>
          <w:sz w:val="28"/>
          <w:szCs w:val="28"/>
          <w:lang w:val="en-US"/>
        </w:rPr>
        <w:t>de</w:t>
      </w:r>
      <w:r w:rsidR="00DE00AE" w:rsidRPr="005E53FE">
        <w:rPr>
          <w:rFonts w:ascii="Times New Roman" w:hAnsi="Times New Roman" w:cs="Times New Roman"/>
          <w:b/>
          <w:sz w:val="28"/>
          <w:szCs w:val="28"/>
          <w:lang w:val="ro-MD"/>
        </w:rPr>
        <w:t>ținătorului</w:t>
      </w:r>
    </w:p>
    <w:p w:rsidR="00033835" w:rsidRPr="006E4CC6" w:rsidRDefault="00033835" w:rsidP="006E4CC6">
      <w:pPr>
        <w:pStyle w:val="a3"/>
        <w:numPr>
          <w:ilvl w:val="0"/>
          <w:numId w:val="22"/>
        </w:numPr>
        <w:jc w:val="both"/>
        <w:rPr>
          <w:rFonts w:ascii="Times New Roman" w:hAnsi="Times New Roman" w:cs="Times New Roman"/>
          <w:sz w:val="28"/>
          <w:szCs w:val="28"/>
          <w:lang w:val="en-US"/>
        </w:rPr>
      </w:pPr>
      <w:r w:rsidRPr="006E4CC6">
        <w:rPr>
          <w:rFonts w:ascii="Times New Roman" w:hAnsi="Times New Roman" w:cs="Times New Roman"/>
          <w:sz w:val="28"/>
          <w:szCs w:val="28"/>
          <w:lang w:val="en-US"/>
        </w:rPr>
        <w:t>Deținătorul este în drept:</w:t>
      </w:r>
    </w:p>
    <w:p w:rsidR="00033835" w:rsidRPr="005E53FE" w:rsidRDefault="00033835" w:rsidP="006E4CC6">
      <w:pPr>
        <w:pStyle w:val="a3"/>
        <w:numPr>
          <w:ilvl w:val="1"/>
          <w:numId w:val="22"/>
        </w:numPr>
        <w:ind w:left="450" w:hanging="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propună soluții de perfecționare și eficientizare al procesului de funcționare a SIMDDEI, precum și să le pună în aplicare;</w:t>
      </w:r>
    </w:p>
    <w:p w:rsidR="00033835" w:rsidRDefault="00033835" w:rsidP="006E4CC6">
      <w:pPr>
        <w:pStyle w:val="a3"/>
        <w:numPr>
          <w:ilvl w:val="1"/>
          <w:numId w:val="22"/>
        </w:numPr>
        <w:ind w:left="450" w:hanging="63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solicite de la operatorilor (STAP) actualizarea sau corectarea datelor introduse, în caz de depistare a omiterilor și erorilor.</w:t>
      </w:r>
    </w:p>
    <w:p w:rsidR="00DC43A3" w:rsidRPr="005E53FE" w:rsidRDefault="00DC43A3" w:rsidP="006E4CC6">
      <w:pPr>
        <w:pStyle w:val="a3"/>
        <w:numPr>
          <w:ilvl w:val="1"/>
          <w:numId w:val="22"/>
        </w:numPr>
        <w:ind w:left="450" w:hanging="630"/>
        <w:jc w:val="both"/>
        <w:rPr>
          <w:rFonts w:ascii="Times New Roman" w:hAnsi="Times New Roman" w:cs="Times New Roman"/>
          <w:sz w:val="28"/>
          <w:szCs w:val="28"/>
          <w:lang w:val="en-US"/>
        </w:rPr>
      </w:pPr>
      <w:r w:rsidRPr="00DC43A3">
        <w:rPr>
          <w:rFonts w:ascii="Georgia" w:hAnsi="Georgia"/>
          <w:color w:val="333333"/>
          <w:sz w:val="27"/>
          <w:szCs w:val="27"/>
          <w:shd w:val="clear" w:color="auto" w:fill="FFFFFF"/>
          <w:lang w:val="en-US"/>
        </w:rPr>
        <w:t xml:space="preserve">să suspende sau să revoce dreptul de acces la </w:t>
      </w:r>
      <w:r>
        <w:rPr>
          <w:rFonts w:ascii="Georgia" w:hAnsi="Georgia"/>
          <w:color w:val="333333"/>
          <w:sz w:val="27"/>
          <w:szCs w:val="27"/>
          <w:shd w:val="clear" w:color="auto" w:fill="FFFFFF"/>
          <w:lang w:val="en-US"/>
        </w:rPr>
        <w:t>SIMDDEI</w:t>
      </w:r>
      <w:r w:rsidRPr="00DC43A3">
        <w:rPr>
          <w:rFonts w:ascii="Georgia" w:hAnsi="Georgia"/>
          <w:color w:val="333333"/>
          <w:sz w:val="27"/>
          <w:szCs w:val="27"/>
          <w:shd w:val="clear" w:color="auto" w:fill="FFFFFF"/>
          <w:lang w:val="en-US"/>
        </w:rPr>
        <w:t xml:space="preserve"> pentru utilizatorii care nu respectă condițiile de securitate stabilite prin prezentul Regulament</w:t>
      </w:r>
    </w:p>
    <w:p w:rsidR="00033835" w:rsidRPr="005E53FE" w:rsidRDefault="00033835"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Deținătorul este obligat:</w:t>
      </w:r>
    </w:p>
    <w:p w:rsidR="006E4CC6" w:rsidRDefault="00033835" w:rsidP="006E4CC6">
      <w:pPr>
        <w:pStyle w:val="a3"/>
        <w:numPr>
          <w:ilvl w:val="1"/>
          <w:numId w:val="22"/>
        </w:numPr>
        <w:ind w:left="36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asigure funcționarea neîntreruptă SIMDDEI în conformitate cu cadrul normativ aplicabil;</w:t>
      </w:r>
      <w:r w:rsidR="006E4CC6" w:rsidRPr="006E4CC6">
        <w:rPr>
          <w:rFonts w:ascii="Times New Roman" w:hAnsi="Times New Roman" w:cs="Times New Roman"/>
          <w:sz w:val="28"/>
          <w:szCs w:val="28"/>
          <w:lang w:val="en-US"/>
        </w:rPr>
        <w:t xml:space="preserve"> </w:t>
      </w:r>
    </w:p>
    <w:p w:rsidR="006E4CC6" w:rsidRPr="006E4CC6" w:rsidRDefault="006E4CC6" w:rsidP="006E4CC6">
      <w:pPr>
        <w:pStyle w:val="a3"/>
        <w:numPr>
          <w:ilvl w:val="1"/>
          <w:numId w:val="22"/>
        </w:numPr>
        <w:ind w:left="360" w:hanging="54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să </w:t>
      </w:r>
      <w:r w:rsidRPr="005E53FE">
        <w:rPr>
          <w:rFonts w:ascii="Times New Roman" w:hAnsi="Times New Roman" w:cs="Times New Roman"/>
          <w:sz w:val="28"/>
          <w:szCs w:val="28"/>
          <w:lang w:val="en-US"/>
        </w:rPr>
        <w:t>stabil</w:t>
      </w:r>
      <w:r>
        <w:rPr>
          <w:rFonts w:ascii="Times New Roman" w:hAnsi="Times New Roman" w:cs="Times New Roman"/>
          <w:sz w:val="28"/>
          <w:szCs w:val="28"/>
          <w:lang w:val="en-US"/>
        </w:rPr>
        <w:t>ească</w:t>
      </w:r>
      <w:r w:rsidRPr="005E53FE">
        <w:rPr>
          <w:rFonts w:ascii="Times New Roman" w:hAnsi="Times New Roman" w:cs="Times New Roman"/>
          <w:sz w:val="28"/>
          <w:szCs w:val="28"/>
          <w:lang w:val="en-US"/>
        </w:rPr>
        <w:t xml:space="preserve"> măsurile tehnice și organizatorice de protecție și securitate a SIMDDEI;</w:t>
      </w:r>
    </w:p>
    <w:p w:rsidR="00033835" w:rsidRPr="006E4CC6" w:rsidRDefault="006E4CC6" w:rsidP="006E4CC6">
      <w:pPr>
        <w:pStyle w:val="a3"/>
        <w:numPr>
          <w:ilvl w:val="1"/>
          <w:numId w:val="22"/>
        </w:numPr>
        <w:ind w:left="360" w:hanging="54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să </w:t>
      </w:r>
      <w:r w:rsidRPr="005E53FE">
        <w:rPr>
          <w:rFonts w:ascii="Times New Roman" w:hAnsi="Times New Roman" w:cs="Times New Roman"/>
          <w:sz w:val="28"/>
          <w:szCs w:val="28"/>
          <w:lang w:val="en-US"/>
        </w:rPr>
        <w:t>asigur</w:t>
      </w:r>
      <w:r>
        <w:rPr>
          <w:rFonts w:ascii="Times New Roman" w:hAnsi="Times New Roman" w:cs="Times New Roman"/>
          <w:sz w:val="28"/>
          <w:szCs w:val="28"/>
          <w:lang w:val="en-US"/>
        </w:rPr>
        <w:t>e</w:t>
      </w:r>
      <w:r w:rsidRPr="005E53FE">
        <w:rPr>
          <w:rFonts w:ascii="Times New Roman" w:hAnsi="Times New Roman" w:cs="Times New Roman"/>
          <w:sz w:val="28"/>
          <w:szCs w:val="28"/>
          <w:lang w:val="en-US"/>
        </w:rPr>
        <w:t xml:space="preserve"> înregistrarea, soluționarea și înlăturarea erorilor și incidentelor care afectează funcționarea normală a SIMDDEI;</w:t>
      </w:r>
    </w:p>
    <w:p w:rsidR="00033835" w:rsidRPr="005E53FE" w:rsidRDefault="00033835" w:rsidP="006E4CC6">
      <w:pPr>
        <w:pStyle w:val="a3"/>
        <w:numPr>
          <w:ilvl w:val="1"/>
          <w:numId w:val="22"/>
        </w:numPr>
        <w:ind w:left="45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să stabilească scopuri, sarcini funcționale și planuri de dezvoltare ale SIMDDEI;</w:t>
      </w:r>
    </w:p>
    <w:p w:rsidR="00033835" w:rsidRPr="005E53FE" w:rsidRDefault="00033835" w:rsidP="006E4CC6">
      <w:pPr>
        <w:pStyle w:val="a3"/>
        <w:numPr>
          <w:ilvl w:val="1"/>
          <w:numId w:val="22"/>
        </w:numPr>
        <w:ind w:left="45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verifice corectitudinea, autenticitatea și veridicitatea datelor introduse de operatorii SIMDDEI;</w:t>
      </w:r>
    </w:p>
    <w:p w:rsidR="006E4CC6" w:rsidRDefault="00033835" w:rsidP="006E4CC6">
      <w:pPr>
        <w:pStyle w:val="a3"/>
        <w:numPr>
          <w:ilvl w:val="1"/>
          <w:numId w:val="22"/>
        </w:numPr>
        <w:ind w:left="45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informeze operatorilor (STAP) despre modificările condițiilor tehnice de funcționare a SIMDDEI;</w:t>
      </w:r>
    </w:p>
    <w:p w:rsidR="006E4CC6" w:rsidRDefault="006E4CC6" w:rsidP="006E4CC6">
      <w:pPr>
        <w:pStyle w:val="a3"/>
        <w:numPr>
          <w:ilvl w:val="1"/>
          <w:numId w:val="22"/>
        </w:numPr>
        <w:ind w:left="450" w:hanging="54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să </w:t>
      </w:r>
      <w:r w:rsidRPr="006E4CC6">
        <w:rPr>
          <w:rFonts w:ascii="Times New Roman" w:hAnsi="Times New Roman" w:cs="Times New Roman"/>
          <w:sz w:val="28"/>
          <w:szCs w:val="28"/>
          <w:lang w:val="en-US"/>
        </w:rPr>
        <w:t>asigur</w:t>
      </w:r>
      <w:r>
        <w:rPr>
          <w:rFonts w:ascii="Times New Roman" w:hAnsi="Times New Roman" w:cs="Times New Roman"/>
          <w:sz w:val="28"/>
          <w:szCs w:val="28"/>
          <w:lang w:val="en-US"/>
        </w:rPr>
        <w:t>e</w:t>
      </w:r>
      <w:r w:rsidRPr="006E4CC6">
        <w:rPr>
          <w:rFonts w:ascii="Times New Roman" w:hAnsi="Times New Roman" w:cs="Times New Roman"/>
          <w:sz w:val="28"/>
          <w:szCs w:val="28"/>
          <w:lang w:val="en-US"/>
        </w:rPr>
        <w:t xml:space="preserve"> gestionarea accesului utilizatorilor, inclusiv autorizarea, suspendarea și revocarea drepturilor de acces în SIMDDEI; </w:t>
      </w:r>
    </w:p>
    <w:p w:rsidR="006E4CC6" w:rsidRPr="006E4CC6" w:rsidRDefault="006E4CC6" w:rsidP="006E4CC6">
      <w:pPr>
        <w:pStyle w:val="a3"/>
        <w:numPr>
          <w:ilvl w:val="1"/>
          <w:numId w:val="22"/>
        </w:numPr>
        <w:ind w:left="450" w:hanging="54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să </w:t>
      </w:r>
      <w:r w:rsidRPr="005E53FE">
        <w:rPr>
          <w:rFonts w:ascii="Times New Roman" w:hAnsi="Times New Roman" w:cs="Times New Roman"/>
          <w:sz w:val="28"/>
          <w:szCs w:val="28"/>
          <w:lang w:val="en-US"/>
        </w:rPr>
        <w:t>asigur</w:t>
      </w:r>
      <w:r>
        <w:rPr>
          <w:rFonts w:ascii="Times New Roman" w:hAnsi="Times New Roman" w:cs="Times New Roman"/>
          <w:sz w:val="28"/>
          <w:szCs w:val="28"/>
          <w:lang w:val="en-US"/>
        </w:rPr>
        <w:t>e</w:t>
      </w:r>
      <w:r w:rsidRPr="005E53FE">
        <w:rPr>
          <w:rFonts w:ascii="Times New Roman" w:hAnsi="Times New Roman" w:cs="Times New Roman"/>
          <w:sz w:val="28"/>
          <w:szCs w:val="28"/>
          <w:lang w:val="en-US"/>
        </w:rPr>
        <w:t xml:space="preserve"> acordarea suportului metodologic și practic operatorilor în procesul de gestionare a datelor aferente obiectelor informaționale</w:t>
      </w:r>
    </w:p>
    <w:p w:rsidR="00033835" w:rsidRPr="005E53FE" w:rsidRDefault="00033835" w:rsidP="006E4CC6">
      <w:pPr>
        <w:pStyle w:val="a3"/>
        <w:numPr>
          <w:ilvl w:val="1"/>
          <w:numId w:val="22"/>
        </w:numPr>
        <w:ind w:left="45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informeze utilizatorii despre termenii și condițiile de utilizare a SIMDDEI;</w:t>
      </w:r>
    </w:p>
    <w:p w:rsidR="006E4CC6" w:rsidRDefault="00033835" w:rsidP="006E4CC6">
      <w:pPr>
        <w:pStyle w:val="a3"/>
        <w:numPr>
          <w:ilvl w:val="1"/>
          <w:numId w:val="22"/>
        </w:numPr>
        <w:ind w:left="45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asigure implementarea măsurilor organizatorice și tehnice necesare pentru asigurarea regimului de confidențialitate și securitate a datelor în conformitate cu cadrul normativ aplicabil;</w:t>
      </w:r>
    </w:p>
    <w:p w:rsidR="006E4CC6" w:rsidRDefault="006E4CC6" w:rsidP="006E4CC6">
      <w:pPr>
        <w:pStyle w:val="a3"/>
        <w:numPr>
          <w:ilvl w:val="1"/>
          <w:numId w:val="22"/>
        </w:numPr>
        <w:ind w:left="360" w:hanging="54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să </w:t>
      </w:r>
      <w:r w:rsidRPr="006E4CC6">
        <w:rPr>
          <w:rFonts w:ascii="Times New Roman" w:hAnsi="Times New Roman" w:cs="Times New Roman"/>
          <w:sz w:val="28"/>
          <w:szCs w:val="28"/>
          <w:lang w:val="en-US"/>
        </w:rPr>
        <w:t>execut</w:t>
      </w:r>
      <w:r>
        <w:rPr>
          <w:rFonts w:ascii="Times New Roman" w:hAnsi="Times New Roman" w:cs="Times New Roman"/>
          <w:sz w:val="28"/>
          <w:szCs w:val="28"/>
          <w:lang w:val="en-US"/>
        </w:rPr>
        <w:t>e</w:t>
      </w:r>
      <w:r w:rsidRPr="006E4CC6">
        <w:rPr>
          <w:rFonts w:ascii="Times New Roman" w:hAnsi="Times New Roman" w:cs="Times New Roman"/>
          <w:sz w:val="28"/>
          <w:szCs w:val="28"/>
          <w:lang w:val="en-US"/>
        </w:rPr>
        <w:t xml:space="preserve"> modificările/rectificările solicitate sau menționate în cererile primite privind erorile de sistem ale SIMDDEI, erorile cauzate de factorul uman în SIMDDEI, incidentele de infrastructură ce afectează funcționarea normală a acestuia; </w:t>
      </w:r>
    </w:p>
    <w:p w:rsidR="006E4CC6" w:rsidRPr="005E53FE" w:rsidRDefault="006E4CC6" w:rsidP="006E4CC6">
      <w:pPr>
        <w:pStyle w:val="a3"/>
        <w:numPr>
          <w:ilvl w:val="1"/>
          <w:numId w:val="22"/>
        </w:numPr>
        <w:ind w:left="36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inițieze procedura de suspendare a drepturilor de acces la SIMDDEI pentru subiecții care nu respectă prevederile Regulamentului, inclusiv măsurile tehnice și organizatorice de protecție și securitate;</w:t>
      </w:r>
    </w:p>
    <w:p w:rsidR="00033835" w:rsidRPr="005E53FE" w:rsidRDefault="00033835" w:rsidP="006E4CC6">
      <w:pPr>
        <w:pStyle w:val="a3"/>
        <w:numPr>
          <w:ilvl w:val="1"/>
          <w:numId w:val="22"/>
        </w:numPr>
        <w:ind w:left="45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utilizeze informația obținută din SIMDDEI doar în scopurile stabilite de prezentul Regulament și cadrul normativ aplicabil.</w:t>
      </w:r>
    </w:p>
    <w:p w:rsidR="00033835" w:rsidRPr="005E53FE" w:rsidRDefault="00033835" w:rsidP="00623FCA">
      <w:pPr>
        <w:jc w:val="both"/>
        <w:rPr>
          <w:rFonts w:ascii="Times New Roman" w:hAnsi="Times New Roman" w:cs="Times New Roman"/>
          <w:sz w:val="28"/>
          <w:szCs w:val="28"/>
          <w:lang w:val="en-US"/>
        </w:rPr>
      </w:pPr>
    </w:p>
    <w:p w:rsidR="00623FCA" w:rsidRPr="005E53FE" w:rsidRDefault="00623FCA" w:rsidP="00033835">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Secțiunea 3</w:t>
      </w:r>
    </w:p>
    <w:p w:rsidR="00623FCA" w:rsidRPr="005E53FE" w:rsidRDefault="00623FCA" w:rsidP="00033835">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Drepturile și obligațiile registratorului</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Registratorul are dreptul:</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vizualizeze informațiile din SIMDDEI în funcție de rolul atribuit;</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utilizeze spațiul informațional al SIMDDEI în dependență de rolul stabilit;</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să consulte informațiile introduse de </w:t>
      </w:r>
      <w:r w:rsidR="00033835" w:rsidRPr="005E53FE">
        <w:rPr>
          <w:rFonts w:ascii="Times New Roman" w:hAnsi="Times New Roman" w:cs="Times New Roman"/>
          <w:sz w:val="28"/>
          <w:szCs w:val="28"/>
          <w:lang w:val="en-US"/>
        </w:rPr>
        <w:t>e</w:t>
      </w:r>
      <w:r w:rsidRPr="005E53FE">
        <w:rPr>
          <w:rFonts w:ascii="Times New Roman" w:hAnsi="Times New Roman" w:cs="Times New Roman"/>
          <w:sz w:val="28"/>
          <w:szCs w:val="28"/>
          <w:lang w:val="en-US"/>
        </w:rPr>
        <w:t>l;</w:t>
      </w:r>
    </w:p>
    <w:p w:rsidR="00623FCA" w:rsidRPr="005E53FE" w:rsidRDefault="00033835"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w:t>
      </w:r>
      <w:r w:rsidR="00623FCA" w:rsidRPr="005E53FE">
        <w:rPr>
          <w:rFonts w:ascii="Times New Roman" w:hAnsi="Times New Roman" w:cs="Times New Roman"/>
          <w:sz w:val="28"/>
          <w:szCs w:val="28"/>
          <w:lang w:val="en-US"/>
        </w:rPr>
        <w:t xml:space="preserve"> propună posesorului modificări ale actelor normative care reglementează SIMDDEI;</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să solicite și să primească de la </w:t>
      </w:r>
      <w:r w:rsidR="00935A20" w:rsidRPr="005E53FE">
        <w:rPr>
          <w:rFonts w:ascii="Times New Roman" w:hAnsi="Times New Roman" w:cs="Times New Roman"/>
          <w:sz w:val="28"/>
          <w:szCs w:val="28"/>
          <w:lang w:val="en-US"/>
        </w:rPr>
        <w:t>Deținătorul</w:t>
      </w:r>
      <w:r w:rsidRPr="005E53FE">
        <w:rPr>
          <w:rFonts w:ascii="Times New Roman" w:hAnsi="Times New Roman" w:cs="Times New Roman"/>
          <w:sz w:val="28"/>
          <w:szCs w:val="28"/>
          <w:lang w:val="en-US"/>
        </w:rPr>
        <w:t xml:space="preserve"> asistența metodologică și practică privind funcționarea acestuia;</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propună măsuri pentru îmbunătățirea funcționării SIMDDEI.</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Registratorul este obligat:</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editeze informațiile din SIMDDEI conform rolului său;</w:t>
      </w:r>
    </w:p>
    <w:p w:rsidR="00935A20"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asigure autenticitatea și veridicitatea datelor înregistrate în SIMDDEI;</w:t>
      </w:r>
    </w:p>
    <w:p w:rsidR="00935A20"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să asigure confidențialitatea oricăror date care sunt din categoria datelor cu caracter personal și să prevină accesul neautorizat al terților;</w:t>
      </w:r>
    </w:p>
    <w:p w:rsidR="00935A20"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să asigure actualizarea periodică a informațiilor; </w:t>
      </w:r>
    </w:p>
    <w:p w:rsidR="00935A20"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utilizeze funcționalitățile SIMDDEI în exclusivitate conform destinației acestora și în strictă conformitate cu legislația.</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aducă la cunoștința posesorului SIMDDEI, în termen de o zi, orice situație (incidente aflate în afara ariei de competență a participantului) care ar putea influența în mod negativ exercitarea funcțiilor utilizatorului.</w:t>
      </w:r>
    </w:p>
    <w:p w:rsidR="00623FCA" w:rsidRPr="005E53FE" w:rsidRDefault="00623FCA" w:rsidP="00935A20">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Secțiunea 4</w:t>
      </w:r>
    </w:p>
    <w:p w:rsidR="00623FCA" w:rsidRPr="005E53FE" w:rsidRDefault="00623FCA" w:rsidP="00935A20">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Drepturile și obligațiile furnizorului</w:t>
      </w:r>
    </w:p>
    <w:p w:rsidR="00935A20"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Furnizorul are dreptul să propună soluții pentru optimizarea funcționării SIMDDEI;</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Furnizorul are următoarele obligații:</w:t>
      </w:r>
    </w:p>
    <w:p w:rsidR="00623FCA" w:rsidRPr="005E53FE" w:rsidRDefault="00623FCA" w:rsidP="006E4CC6">
      <w:pPr>
        <w:pStyle w:val="a3"/>
        <w:numPr>
          <w:ilvl w:val="1"/>
          <w:numId w:val="22"/>
        </w:numPr>
        <w:ind w:left="81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garanteze exactitatea datelor furnizate;</w:t>
      </w:r>
    </w:p>
    <w:p w:rsidR="00623FCA" w:rsidRPr="005E53FE" w:rsidRDefault="00623FCA" w:rsidP="006E4CC6">
      <w:pPr>
        <w:pStyle w:val="a3"/>
        <w:numPr>
          <w:ilvl w:val="1"/>
          <w:numId w:val="22"/>
        </w:numPr>
        <w:ind w:left="81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asigure conectarea sistemelor informaționale prin canale securizate;</w:t>
      </w:r>
    </w:p>
    <w:p w:rsidR="00623FCA" w:rsidRPr="005E53FE" w:rsidRDefault="00623FCA" w:rsidP="006E4CC6">
      <w:pPr>
        <w:pStyle w:val="a3"/>
        <w:numPr>
          <w:ilvl w:val="1"/>
          <w:numId w:val="22"/>
        </w:numPr>
        <w:ind w:left="810"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asigure continuitatea și durabilitatea serviciilor prestate.</w:t>
      </w:r>
    </w:p>
    <w:p w:rsidR="00623FCA" w:rsidRDefault="00623FCA" w:rsidP="00935A20">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Secțiunea 5</w:t>
      </w:r>
    </w:p>
    <w:p w:rsidR="00DC43A3" w:rsidRPr="005E53FE" w:rsidRDefault="00DC43A3" w:rsidP="00DC43A3">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 xml:space="preserve">Drepturile și obligațiile </w:t>
      </w:r>
      <w:r>
        <w:rPr>
          <w:rFonts w:ascii="Times New Roman" w:hAnsi="Times New Roman" w:cs="Times New Roman"/>
          <w:b/>
          <w:sz w:val="28"/>
          <w:szCs w:val="28"/>
          <w:lang w:val="en-US"/>
        </w:rPr>
        <w:t>utilizatorului</w:t>
      </w:r>
    </w:p>
    <w:p w:rsidR="00DC43A3" w:rsidRPr="00DC43A3" w:rsidRDefault="00DC43A3" w:rsidP="00DC43A3">
      <w:pPr>
        <w:pStyle w:val="a3"/>
        <w:numPr>
          <w:ilvl w:val="0"/>
          <w:numId w:val="22"/>
        </w:numPr>
        <w:rPr>
          <w:rFonts w:ascii="Times New Roman" w:hAnsi="Times New Roman" w:cs="Times New Roman"/>
          <w:sz w:val="28"/>
          <w:szCs w:val="28"/>
          <w:lang w:val="en-US"/>
        </w:rPr>
      </w:pPr>
      <w:r w:rsidRPr="00DC43A3">
        <w:rPr>
          <w:rFonts w:ascii="Georgia" w:hAnsi="Georgia"/>
          <w:color w:val="333333"/>
          <w:sz w:val="27"/>
          <w:szCs w:val="27"/>
          <w:shd w:val="clear" w:color="auto" w:fill="FFFFFF"/>
          <w:lang w:val="en-US"/>
        </w:rPr>
        <w:t>Drepturile utilizatorilor sunt:</w:t>
      </w:r>
    </w:p>
    <w:p w:rsidR="00DC43A3" w:rsidRDefault="00DC43A3" w:rsidP="00DC43A3">
      <w:pPr>
        <w:pStyle w:val="a3"/>
        <w:numPr>
          <w:ilvl w:val="1"/>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pentru utilizatorul public:</w:t>
      </w:r>
    </w:p>
    <w:p w:rsidR="00DC43A3" w:rsidRDefault="00DC43A3" w:rsidP="00DC43A3">
      <w:pPr>
        <w:pStyle w:val="a3"/>
        <w:numPr>
          <w:ilvl w:val="2"/>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 xml:space="preserve">să vizualizeze datele și rapoartele publice disponibile pe portalul web </w:t>
      </w:r>
      <w:r>
        <w:rPr>
          <w:rFonts w:ascii="Times New Roman" w:hAnsi="Times New Roman" w:cs="Times New Roman"/>
          <w:sz w:val="28"/>
          <w:szCs w:val="28"/>
          <w:lang w:val="en-US"/>
        </w:rPr>
        <w:t>SIMDDEI</w:t>
      </w:r>
      <w:r w:rsidRPr="00DC43A3">
        <w:rPr>
          <w:rFonts w:ascii="Times New Roman" w:hAnsi="Times New Roman" w:cs="Times New Roman"/>
          <w:sz w:val="28"/>
          <w:szCs w:val="28"/>
          <w:lang w:val="en-US"/>
        </w:rPr>
        <w:t>;</w:t>
      </w:r>
    </w:p>
    <w:p w:rsidR="00DC43A3" w:rsidRDefault="00DC43A3" w:rsidP="00DC43A3">
      <w:pPr>
        <w:pStyle w:val="a3"/>
        <w:numPr>
          <w:ilvl w:val="2"/>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să utilizeze informațiile publice în scop de documentare și informare;</w:t>
      </w:r>
    </w:p>
    <w:p w:rsidR="00DC43A3" w:rsidRPr="00DC43A3" w:rsidRDefault="00DC43A3" w:rsidP="00DC43A3">
      <w:pPr>
        <w:pStyle w:val="a3"/>
        <w:numPr>
          <w:ilvl w:val="2"/>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să înainteze posesorului propuneri privind îmbunătățirea accesului și a prezentării datelor publice;</w:t>
      </w:r>
    </w:p>
    <w:p w:rsidR="00DC43A3" w:rsidRDefault="00DC43A3" w:rsidP="00DC43A3">
      <w:pPr>
        <w:pStyle w:val="a3"/>
        <w:numPr>
          <w:ilvl w:val="1"/>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 xml:space="preserve">pentru administratorul </w:t>
      </w:r>
      <w:r>
        <w:rPr>
          <w:rFonts w:ascii="Times New Roman" w:hAnsi="Times New Roman" w:cs="Times New Roman"/>
          <w:sz w:val="28"/>
          <w:szCs w:val="28"/>
          <w:lang w:val="en-US"/>
        </w:rPr>
        <w:t>national CRAP</w:t>
      </w:r>
      <w:r w:rsidRPr="00DC43A3">
        <w:rPr>
          <w:rFonts w:ascii="Times New Roman" w:hAnsi="Times New Roman" w:cs="Times New Roman"/>
          <w:sz w:val="28"/>
          <w:szCs w:val="28"/>
          <w:lang w:val="en-US"/>
        </w:rPr>
        <w:t>:</w:t>
      </w:r>
    </w:p>
    <w:p w:rsidR="00DC43A3" w:rsidRDefault="00DC43A3" w:rsidP="00DC43A3">
      <w:pPr>
        <w:pStyle w:val="a3"/>
        <w:numPr>
          <w:ilvl w:val="2"/>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 xml:space="preserve">să acceseze toate modulele și informațiile din </w:t>
      </w:r>
      <w:r>
        <w:rPr>
          <w:rFonts w:ascii="Times New Roman" w:hAnsi="Times New Roman" w:cs="Times New Roman"/>
          <w:sz w:val="28"/>
          <w:szCs w:val="28"/>
          <w:lang w:val="en-US"/>
        </w:rPr>
        <w:t>SIMDDEI</w:t>
      </w:r>
      <w:r w:rsidRPr="00DC43A3">
        <w:rPr>
          <w:rFonts w:ascii="Times New Roman" w:hAnsi="Times New Roman" w:cs="Times New Roman"/>
          <w:sz w:val="28"/>
          <w:szCs w:val="28"/>
          <w:lang w:val="en-US"/>
        </w:rPr>
        <w:t xml:space="preserve"> în scopul exercitării atribuțiilor sale;</w:t>
      </w:r>
    </w:p>
    <w:p w:rsidR="00DC43A3" w:rsidRDefault="00DC43A3" w:rsidP="00DC43A3">
      <w:pPr>
        <w:pStyle w:val="a3"/>
        <w:numPr>
          <w:ilvl w:val="2"/>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să administreze nomenclatoarele</w:t>
      </w:r>
      <w:r>
        <w:rPr>
          <w:rFonts w:ascii="Times New Roman" w:hAnsi="Times New Roman" w:cs="Times New Roman"/>
          <w:sz w:val="28"/>
          <w:szCs w:val="28"/>
          <w:lang w:val="en-US"/>
        </w:rPr>
        <w:t xml:space="preserve"> și </w:t>
      </w:r>
      <w:r w:rsidRPr="00DC43A3">
        <w:rPr>
          <w:rFonts w:ascii="Times New Roman" w:hAnsi="Times New Roman" w:cs="Times New Roman"/>
          <w:sz w:val="28"/>
          <w:szCs w:val="28"/>
          <w:lang w:val="en-US"/>
        </w:rPr>
        <w:t>clasificatoarele;</w:t>
      </w:r>
    </w:p>
    <w:p w:rsidR="00DC43A3" w:rsidRDefault="00DC43A3" w:rsidP="00DC43A3">
      <w:pPr>
        <w:pStyle w:val="a3"/>
        <w:numPr>
          <w:ilvl w:val="2"/>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să genereze și să vizualizeze rapoarte la nivel național;</w:t>
      </w:r>
    </w:p>
    <w:p w:rsidR="00DC43A3" w:rsidRDefault="00DC43A3" w:rsidP="00DC43A3">
      <w:pPr>
        <w:pStyle w:val="a3"/>
        <w:numPr>
          <w:ilvl w:val="2"/>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să înainteze propuneri privind îmbunătățirea și dezvoltarea funcționalităților SIMÎS;</w:t>
      </w:r>
    </w:p>
    <w:p w:rsidR="00DC43A3" w:rsidRDefault="00DC43A3" w:rsidP="00DC43A3">
      <w:pPr>
        <w:pStyle w:val="a3"/>
        <w:numPr>
          <w:ilvl w:val="1"/>
          <w:numId w:val="22"/>
        </w:numPr>
        <w:rPr>
          <w:rFonts w:ascii="Times New Roman" w:hAnsi="Times New Roman" w:cs="Times New Roman"/>
          <w:sz w:val="28"/>
          <w:szCs w:val="28"/>
          <w:lang w:val="en-US"/>
        </w:rPr>
      </w:pPr>
      <w:r>
        <w:rPr>
          <w:rFonts w:ascii="Times New Roman" w:hAnsi="Times New Roman" w:cs="Times New Roman"/>
          <w:sz w:val="28"/>
          <w:szCs w:val="28"/>
          <w:lang w:val="en-US"/>
        </w:rPr>
        <w:t>pentru Analist Național MEC:</w:t>
      </w:r>
    </w:p>
    <w:p w:rsidR="00DC43A3" w:rsidRDefault="00DC43A3" w:rsidP="00DC43A3">
      <w:pPr>
        <w:pStyle w:val="a3"/>
        <w:numPr>
          <w:ilvl w:val="2"/>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să genereze și să vizualizeze rapoarte la nivel național;</w:t>
      </w:r>
    </w:p>
    <w:p w:rsidR="00DC43A3" w:rsidRDefault="00DC43A3" w:rsidP="00DC43A3">
      <w:pPr>
        <w:pStyle w:val="a3"/>
        <w:numPr>
          <w:ilvl w:val="2"/>
          <w:numId w:val="22"/>
        </w:numPr>
        <w:rPr>
          <w:rFonts w:ascii="Times New Roman" w:hAnsi="Times New Roman" w:cs="Times New Roman"/>
          <w:sz w:val="28"/>
          <w:szCs w:val="28"/>
          <w:lang w:val="en-US"/>
        </w:rPr>
      </w:pPr>
      <w:r w:rsidRPr="00DC43A3">
        <w:rPr>
          <w:rFonts w:ascii="Times New Roman" w:hAnsi="Times New Roman" w:cs="Times New Roman"/>
          <w:sz w:val="28"/>
          <w:szCs w:val="28"/>
          <w:lang w:val="en-US"/>
        </w:rPr>
        <w:t>să înainteze propuneri privind îmbunătățirea și dezvoltarea funcționalităților SIMÎS;</w:t>
      </w:r>
    </w:p>
    <w:p w:rsidR="00DC43A3" w:rsidRPr="00DC43A3" w:rsidRDefault="00DC43A3" w:rsidP="00DC43A3">
      <w:pPr>
        <w:ind w:left="720"/>
        <w:rPr>
          <w:rFonts w:ascii="Times New Roman" w:hAnsi="Times New Roman" w:cs="Times New Roman"/>
          <w:sz w:val="28"/>
          <w:szCs w:val="28"/>
          <w:lang w:val="en-US"/>
        </w:rPr>
      </w:pPr>
    </w:p>
    <w:p w:rsidR="004A349D" w:rsidRDefault="004A349D" w:rsidP="004A349D">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Secțiunea 6</w:t>
      </w:r>
    </w:p>
    <w:p w:rsidR="00623FCA" w:rsidRPr="005E53FE" w:rsidRDefault="00623FCA" w:rsidP="00935A20">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Drepturile și obligațiile destinatarului</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Destinatarul are următoarele drepturi:</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propună măsuri pentru îmbunătățirea funcționării SIMDDEI;</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să primească date din SIMDDEI, conform prevederilor legale.</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Obligațiile destinatarului sunt reglementate de legislația privind accesul la informație, schimbul de date și interoperabilitate.</w:t>
      </w:r>
    </w:p>
    <w:p w:rsidR="00623FCA" w:rsidRPr="005E53FE" w:rsidRDefault="00623FCA" w:rsidP="00623FCA">
      <w:pPr>
        <w:jc w:val="both"/>
        <w:rPr>
          <w:rFonts w:ascii="Times New Roman" w:hAnsi="Times New Roman" w:cs="Times New Roman"/>
          <w:sz w:val="28"/>
          <w:szCs w:val="28"/>
          <w:lang w:val="en-US"/>
        </w:rPr>
      </w:pPr>
    </w:p>
    <w:p w:rsidR="00623FCA" w:rsidRPr="005E53FE" w:rsidRDefault="00623FCA" w:rsidP="00935A20">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S</w:t>
      </w:r>
      <w:r w:rsidR="004A349D">
        <w:rPr>
          <w:rFonts w:ascii="Times New Roman" w:hAnsi="Times New Roman" w:cs="Times New Roman"/>
          <w:b/>
          <w:sz w:val="28"/>
          <w:szCs w:val="28"/>
          <w:lang w:val="en-US"/>
        </w:rPr>
        <w:t>ecțiunea 7</w:t>
      </w:r>
    </w:p>
    <w:p w:rsidR="00623FCA" w:rsidRPr="005E53FE" w:rsidRDefault="00623FCA" w:rsidP="00935A20">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Procedura de înregistrare și actualizare a datelor în SIMDDEI</w:t>
      </w:r>
    </w:p>
    <w:p w:rsidR="002117C6" w:rsidRPr="005E53FE" w:rsidRDefault="002117C6"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Operatorii și persoanele împuternicite sunt responsabili pentru asigurarea exactității, actualității și completitudinii datelor, conform prevederilor Legii cu privire la datele cu caracter personal. </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Radierea datelor aferente obiectelor informaționale din SIMDDEI se poate efectua de </w:t>
      </w:r>
      <w:r w:rsidR="00935A20" w:rsidRPr="005E53FE">
        <w:rPr>
          <w:rFonts w:ascii="Times New Roman" w:hAnsi="Times New Roman" w:cs="Times New Roman"/>
          <w:sz w:val="28"/>
          <w:szCs w:val="28"/>
          <w:lang w:val="en-US"/>
        </w:rPr>
        <w:t>A</w:t>
      </w:r>
      <w:r w:rsidRPr="005E53FE">
        <w:rPr>
          <w:rFonts w:ascii="Times New Roman" w:hAnsi="Times New Roman" w:cs="Times New Roman"/>
          <w:sz w:val="28"/>
          <w:szCs w:val="28"/>
          <w:lang w:val="en-US"/>
        </w:rPr>
        <w:t xml:space="preserve">dministratorul </w:t>
      </w:r>
      <w:r w:rsidR="00935A20" w:rsidRPr="005E53FE">
        <w:rPr>
          <w:rFonts w:ascii="Times New Roman" w:hAnsi="Times New Roman" w:cs="Times New Roman"/>
          <w:sz w:val="28"/>
          <w:szCs w:val="28"/>
          <w:lang w:val="en-US"/>
        </w:rPr>
        <w:t>Național CRAP</w:t>
      </w:r>
      <w:r w:rsidRPr="005E53FE">
        <w:rPr>
          <w:rFonts w:ascii="Times New Roman" w:hAnsi="Times New Roman" w:cs="Times New Roman"/>
          <w:sz w:val="28"/>
          <w:szCs w:val="28"/>
          <w:lang w:val="en-US"/>
        </w:rPr>
        <w:t>.</w:t>
      </w:r>
    </w:p>
    <w:p w:rsidR="00935A20" w:rsidRPr="005E53FE" w:rsidRDefault="00935A20"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Posesorul SIMDDEI va propune Administratorului Național CRAP să valideze radierea datelor aferente obiectelor informaționale efectuate de către operatori (STAP) și modificarea statutului acestora.</w:t>
      </w:r>
    </w:p>
    <w:p w:rsidR="00935A20" w:rsidRPr="005E53FE" w:rsidRDefault="00935A20"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Datele aferente obiectelor informaționale nu sunt eliminate din baza de date, fiind marcate cu alt statut corespunzător și sunt vizibile doar pentru </w:t>
      </w:r>
      <w:r w:rsidR="002117C6" w:rsidRPr="005E53FE">
        <w:rPr>
          <w:rFonts w:ascii="Times New Roman" w:hAnsi="Times New Roman" w:cs="Times New Roman"/>
          <w:sz w:val="28"/>
          <w:szCs w:val="28"/>
          <w:lang w:val="en-US"/>
        </w:rPr>
        <w:t>Administratorului Național CRAP</w:t>
      </w:r>
      <w:r w:rsidRPr="005E53FE">
        <w:rPr>
          <w:rFonts w:ascii="Times New Roman" w:hAnsi="Times New Roman" w:cs="Times New Roman"/>
          <w:sz w:val="28"/>
          <w:szCs w:val="28"/>
          <w:lang w:val="en-US"/>
        </w:rPr>
        <w:t xml:space="preserve"> și pot fi utilizate doar în scopuri statistice și de audit.</w:t>
      </w:r>
    </w:p>
    <w:p w:rsidR="002117C6" w:rsidRPr="004A349D" w:rsidRDefault="00935A20" w:rsidP="004A349D">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Este interzisă modificarea sau ștergerea retroactivă a datelor fără justificare documentată și fără respectarea procedurii de validare prevăzute de legislație.</w:t>
      </w:r>
    </w:p>
    <w:p w:rsidR="00623FCA" w:rsidRPr="005E53FE" w:rsidRDefault="00623FCA" w:rsidP="002117C6">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V</w:t>
      </w:r>
    </w:p>
    <w:p w:rsidR="00623FCA" w:rsidRPr="005E53FE" w:rsidRDefault="00623FCA" w:rsidP="002117C6">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REGIMUL JURIDIC DE UTILIZARE A DATELOR DIN SIMDDEI</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Utilizatorii beneficiază de drepturi de acces la informațiile din SIMDDEI conform atribuțiilor și funcțiilor deținute și regimului juridic al informațiilor accesate. Nivelul de acces la informație pentru fiecare participant corespunde funcției de serviciu și profilului de acces. Accesarea informațiilor din SIMDDEI se realizează în conformitate cu Legea nr. 148/2023 privind accesul la informațiile de interes public și în limitele stabilite de aceasta, precum și în conformitate cu alte acte normative.</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Informațiile și datele aferente obiectelor informaționale conțin date cu caracter personal.</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Datele aferente obiectelor informaționale vor putea fi oferite public doar sub formă de informații cantitative despre acestea.</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Accesul la Resursa informațională a SIMDDEI este segmentat pentru utilizatorii interni (care includ posesorul/deținătorul și utilizatori ale căror drepturi de acces sunt definite în acte normative) și utilizatorii externi (utilizatorii care accesează datele prin platforma de interoperabilitate).</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Toate modificările operate în Resursa informațională a SIMDDEI sunt jurnalizate și se păstrează în ordine cronologică prin utilizarea serviciului electronic guvernamental de jurnalizare (MLog), indicând utilizatorul, instituția, data și ora, tipul operațiunii efectuate.</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Integrarea unui furnizor de date în SIMDDEI se efectuează prin încheierea acordurilor/protocoalelor de schimb de date) pentru asigurarea schimbului de date (în timp real, periodic, la cerere), prin intermediul platformei de interoperabilitate (MConnect);</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Dreptul de acces la Resursa informațională a SIMDDEI nu este unul permanent, acesta putând fi suspendat sau revocat. Introducerea și/sau modificarea datelor în Resursa informațională a SIMDDEI de pe un nume sau profil de utilizator străin este strict interzisă, fiind considerată ca acces neautorizat.</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Revocarea/suspendarea dreptului de acces la Resursa informațională a SIMDDEI se efectuează de către Posesor/Deținător, în una dintre următoarele situații:</w:t>
      </w:r>
    </w:p>
    <w:p w:rsidR="002117C6" w:rsidRPr="005E53FE" w:rsidRDefault="00623FCA" w:rsidP="006E4CC6">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la încetarea/suspendarea contractului de serviciu/de muncă;</w:t>
      </w:r>
    </w:p>
    <w:p w:rsidR="002117C6" w:rsidRPr="005E53FE" w:rsidRDefault="00623FCA" w:rsidP="006E4CC6">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la constatarea încălcării securității informaționale;</w:t>
      </w:r>
    </w:p>
    <w:p w:rsidR="002117C6" w:rsidRPr="004A349D" w:rsidRDefault="00623FCA" w:rsidP="00623FCA">
      <w:pPr>
        <w:pStyle w:val="a3"/>
        <w:numPr>
          <w:ilvl w:val="1"/>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 alte cazuri, în limitele legislației.</w:t>
      </w:r>
    </w:p>
    <w:p w:rsidR="00623FCA" w:rsidRPr="005E53FE" w:rsidRDefault="00623FCA" w:rsidP="002117C6">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VI</w:t>
      </w:r>
    </w:p>
    <w:p w:rsidR="00623FCA" w:rsidRPr="005E53FE" w:rsidRDefault="00623FCA" w:rsidP="002117C6">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INTEROPERABILITATEA CU ALTE SISTEME INFORMAȚIONALE</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Pentru asigurarea actualizării operative și automate a conținutului informațional al SIMDDEI cu informație veridică, poate fi efectuată interacțiunea și sincronizarea datelor cu alte sisteme informaționale, importându-se automat sau exportându-se date spre verificare și/sau completare a conținutului informațional al SIMDDEI.</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Pentru preluarea de date relevante procesului de creare, actualizare a datelor aferente obiectelor informaționale, SIMDDEI interacționează, prin intermediul platformei de interoperabilitate MConnect, cu următoarele sisteme și resurse informaționale de stat:</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 informațional automatizat „Registrul de stat al populației”;</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 informațional de management în educație;</w:t>
      </w:r>
    </w:p>
    <w:p w:rsidR="00623FCA"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 informațional personalizare a actelor de studii (SIPAS);</w:t>
      </w:r>
    </w:p>
    <w:p w:rsidR="00623FCA"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Sistemului informațional „Determinarea dizabilității și capacității de muncă”</w:t>
      </w:r>
      <w:r w:rsidR="00C25361">
        <w:rPr>
          <w:rFonts w:ascii="Times New Roman" w:hAnsi="Times New Roman" w:cs="Times New Roman"/>
          <w:sz w:val="28"/>
          <w:szCs w:val="28"/>
          <w:lang w:val="en-US"/>
        </w:rPr>
        <w:t>;</w:t>
      </w:r>
    </w:p>
    <w:p w:rsidR="00C25361" w:rsidRDefault="00C25361" w:rsidP="006E4CC6">
      <w:pPr>
        <w:pStyle w:val="a3"/>
        <w:numPr>
          <w:ilvl w:val="1"/>
          <w:numId w:val="22"/>
        </w:numPr>
        <w:ind w:left="540"/>
        <w:jc w:val="both"/>
        <w:rPr>
          <w:rFonts w:ascii="Times New Roman" w:hAnsi="Times New Roman" w:cs="Times New Roman"/>
          <w:sz w:val="28"/>
          <w:szCs w:val="28"/>
          <w:lang w:val="en-US"/>
        </w:rPr>
      </w:pPr>
      <w:r w:rsidRPr="00C25361">
        <w:rPr>
          <w:rFonts w:ascii="Times New Roman" w:hAnsi="Times New Roman" w:cs="Times New Roman"/>
          <w:sz w:val="28"/>
          <w:szCs w:val="28"/>
          <w:lang w:val="en-US"/>
        </w:rPr>
        <w:t xml:space="preserve">Sistemul informațional </w:t>
      </w:r>
      <w:r>
        <w:rPr>
          <w:rFonts w:ascii="Times New Roman" w:hAnsi="Times New Roman" w:cs="Times New Roman"/>
          <w:sz w:val="28"/>
          <w:szCs w:val="28"/>
          <w:lang w:val="en-US"/>
        </w:rPr>
        <w:t>„</w:t>
      </w:r>
      <w:r w:rsidRPr="00C25361">
        <w:rPr>
          <w:rFonts w:ascii="Times New Roman" w:hAnsi="Times New Roman" w:cs="Times New Roman"/>
          <w:sz w:val="28"/>
          <w:szCs w:val="28"/>
          <w:lang w:val="en-US"/>
        </w:rPr>
        <w:t>Protecția Copilulu</w:t>
      </w:r>
      <w:r>
        <w:rPr>
          <w:rFonts w:ascii="Times New Roman" w:hAnsi="Times New Roman" w:cs="Times New Roman"/>
          <w:sz w:val="28"/>
          <w:szCs w:val="28"/>
          <w:lang w:val="en-US"/>
        </w:rPr>
        <w:t>i”;</w:t>
      </w:r>
    </w:p>
    <w:p w:rsidR="00C25361" w:rsidRDefault="00C25361" w:rsidP="006E4CC6">
      <w:pPr>
        <w:pStyle w:val="a3"/>
        <w:numPr>
          <w:ilvl w:val="1"/>
          <w:numId w:val="22"/>
        </w:numPr>
        <w:ind w:left="540"/>
        <w:jc w:val="both"/>
        <w:rPr>
          <w:rFonts w:ascii="Times New Roman" w:hAnsi="Times New Roman" w:cs="Times New Roman"/>
          <w:sz w:val="28"/>
          <w:szCs w:val="28"/>
          <w:lang w:val="en-US"/>
        </w:rPr>
      </w:pPr>
      <w:r w:rsidRPr="00C25361">
        <w:rPr>
          <w:rFonts w:ascii="Times New Roman" w:hAnsi="Times New Roman" w:cs="Times New Roman"/>
          <w:sz w:val="28"/>
          <w:szCs w:val="28"/>
          <w:lang w:val="en-US"/>
        </w:rPr>
        <w:t xml:space="preserve">Sistemul </w:t>
      </w:r>
      <w:r>
        <w:rPr>
          <w:rFonts w:ascii="Times New Roman" w:hAnsi="Times New Roman" w:cs="Times New Roman"/>
          <w:sz w:val="28"/>
          <w:szCs w:val="28"/>
          <w:lang w:val="en-US"/>
        </w:rPr>
        <w:t>informational „</w:t>
      </w:r>
      <w:r w:rsidRPr="00C25361">
        <w:rPr>
          <w:rFonts w:ascii="Times New Roman" w:hAnsi="Times New Roman" w:cs="Times New Roman"/>
          <w:sz w:val="28"/>
          <w:szCs w:val="28"/>
          <w:lang w:val="en-US"/>
        </w:rPr>
        <w:t>eSocia</w:t>
      </w:r>
      <w:r>
        <w:rPr>
          <w:rFonts w:ascii="Times New Roman" w:hAnsi="Times New Roman" w:cs="Times New Roman"/>
          <w:sz w:val="28"/>
          <w:szCs w:val="28"/>
          <w:lang w:val="en-US"/>
        </w:rPr>
        <w:t>l”;</w:t>
      </w:r>
    </w:p>
    <w:p w:rsidR="00C25361" w:rsidRPr="005E53FE" w:rsidRDefault="00C25361" w:rsidP="006E4CC6">
      <w:pPr>
        <w:pStyle w:val="a3"/>
        <w:numPr>
          <w:ilvl w:val="1"/>
          <w:numId w:val="22"/>
        </w:numPr>
        <w:ind w:left="540"/>
        <w:jc w:val="both"/>
        <w:rPr>
          <w:rFonts w:ascii="Times New Roman" w:hAnsi="Times New Roman" w:cs="Times New Roman"/>
          <w:sz w:val="28"/>
          <w:szCs w:val="28"/>
          <w:lang w:val="en-US"/>
        </w:rPr>
      </w:pPr>
      <w:r w:rsidRPr="00C25361">
        <w:rPr>
          <w:rFonts w:ascii="Times New Roman" w:hAnsi="Times New Roman" w:cs="Times New Roman"/>
          <w:sz w:val="28"/>
          <w:szCs w:val="28"/>
          <w:lang w:val="en-US"/>
        </w:rPr>
        <w:t>Sistemul informațional automatizat „Asistență Socială</w:t>
      </w:r>
      <w:r>
        <w:rPr>
          <w:rFonts w:ascii="Times New Roman" w:hAnsi="Times New Roman" w:cs="Times New Roman"/>
          <w:sz w:val="28"/>
          <w:szCs w:val="28"/>
          <w:lang w:val="en-US"/>
        </w:rPr>
        <w:t>”.</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SIMDDEI utilizează următoarele servicii electronice guvernamentale de platformă:</w:t>
      </w:r>
    </w:p>
    <w:p w:rsidR="002117C6"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de autentificare și control al accesului (MPass) – pentru autentificarea și controlul accesului în cadrul sistemului;</w:t>
      </w:r>
    </w:p>
    <w:p w:rsidR="002117C6"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integrat de semnătură electronică (MSign) – serviciu reutilizabil, găzduit pe platforma tehnologică guvernamentală comună (MCloud), care are scopul de a oferi un mecanism integrator, securizat și flexibil pentru diferite soluții de aplicare și verificare a autenticității semnăturii electronice de către utilizatori (inclusiv în contextul utilizării sistemelor informaționale și a serviciilor electronice), oferite de către furnizorii de semnătură electronică în conformitate cu legislația;</w:t>
      </w:r>
    </w:p>
    <w:p w:rsidR="002117C6"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de jurnalizare (MLog) – serviciu centralizat, reutilizabil, componentă a platformei tehnologice guvernamentale comune (MCloud), care are scopul de a oferi un mecanism securizat și flexibil de jurnalizare și audit, asigurând evidența evenimentelor, în contextul utilizării sistemelor informaționale;</w:t>
      </w:r>
    </w:p>
    <w:p w:rsidR="002117C6" w:rsidRPr="005E53FE" w:rsidRDefault="00623FCA" w:rsidP="006E4CC6">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guvernamental de notificare electronică (MNotify) – serviciu centralizat, reutilizabil, componentă a platformei tehnologice guvernamentale comune (MCloud), care are scopul de a oferi un mecanism de transmitere a notificărilor în cadrul sistemelor informaționale deținute de ministere, autorități administrative și structuri organizaționale din sfera lor de competență, precum și alte instituții publice, prestatoare de servicii publice;</w:t>
      </w:r>
    </w:p>
    <w:p w:rsidR="002117C6" w:rsidRPr="004A349D" w:rsidRDefault="00623FCA" w:rsidP="00623FCA">
      <w:pPr>
        <w:pStyle w:val="a3"/>
        <w:numPr>
          <w:ilvl w:val="1"/>
          <w:numId w:val="22"/>
        </w:numPr>
        <w:ind w:left="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serviciul electronic guvernamental de autentificare și control al accesului (MPass)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p>
    <w:p w:rsidR="00623FCA" w:rsidRPr="005E53FE" w:rsidRDefault="00623FCA" w:rsidP="002117C6">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VII</w:t>
      </w:r>
    </w:p>
    <w:p w:rsidR="00623FCA" w:rsidRPr="005E53FE" w:rsidRDefault="00623FCA" w:rsidP="002117C6">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ASIGURAREA PROTECȚIEI ȘI SECURITĂȚII INFORMAȚIEI</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Asigurarea securității, confidențialității și integrității datelor prelucrate în cadrul SIMDDEI se efectuează de către subiecții acestuia, cu respectarea strictă a cerințelor față de asigurarea securității informației și a prevederilor legislației din domeniul protecției datelor cu caracter personal.</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SIMDDEI are drept scop colectarea, prelucrarea și gestionarea datelor necesare pentru:</w:t>
      </w:r>
    </w:p>
    <w:p w:rsidR="00623FCA"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identificarea, evaluarea și monitorizarea copiilor cu cerințe educaționale speciale;</w:t>
      </w:r>
    </w:p>
    <w:p w:rsidR="00623FCA"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elaborarea, implementarea și monitorizarea planurilor educaționale individualizate și a intervențiilor de suport;</w:t>
      </w:r>
    </w:p>
    <w:p w:rsidR="00623FCA"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coordonarea activităților serviciilor de asistență psihopedagogică, a structurilor teritoriale și a instituțiilor de învățământ;</w:t>
      </w:r>
    </w:p>
    <w:p w:rsidR="00623FCA"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raportarea și analiza statistică în domeniul educației incluzive;</w:t>
      </w:r>
    </w:p>
    <w:p w:rsidR="00623FCA"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asigurarea fundamentării deciziilor de politici publice în domeniul incluziunii educaționale.</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Prelucrarea datelor în SIMDDEI se realizează exclusiv în scopurile prevăzute la pct. 5</w:t>
      </w:r>
      <w:r w:rsidR="002117C6" w:rsidRPr="005E53FE">
        <w:rPr>
          <w:rFonts w:ascii="Times New Roman" w:hAnsi="Times New Roman" w:cs="Times New Roman"/>
          <w:sz w:val="28"/>
          <w:szCs w:val="28"/>
          <w:lang w:val="en-US"/>
        </w:rPr>
        <w:t>9</w:t>
      </w:r>
      <w:r w:rsidRPr="005E53FE">
        <w:rPr>
          <w:rFonts w:ascii="Times New Roman" w:hAnsi="Times New Roman" w:cs="Times New Roman"/>
          <w:sz w:val="28"/>
          <w:szCs w:val="28"/>
          <w:lang w:val="en-US"/>
        </w:rPr>
        <w:t xml:space="preserve"> și numai în măsura necesară pentru îndeplinirea obligațiilor legale ale autorităților publice competente.</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Prelucrarea datelor cu caracter personal se efectuează în conformitate cu prevederile actelor normative în domeniul protecţiei datelor cu caracter personal.</w:t>
      </w:r>
    </w:p>
    <w:p w:rsidR="002117C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 Resursa informațională a SIMDDEI, datele cu caracter personal sunt utilizate doar în scopul în care este notificat, fără a se urmări obținerea unor informații în interes personal.</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Obiecte ale asigurării protecției și securității informației din SIMDDEI se consideră tot complexul de mijloace software și hardware care asigură realizarea proceselor informaționale:</w:t>
      </w:r>
    </w:p>
    <w:p w:rsidR="002117C6"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baza de date, sistemele informaționale, sistemele operaționale, sistemele de gestiune a bazelor de date și alte aplicații care asigură funcționarea SIMDDEI;</w:t>
      </w:r>
    </w:p>
    <w:p w:rsidR="002117C6"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sistemele de comunicații electronice, rețele, servere, calculatoare și alte mijloace tehnice de prelucrare a informației.</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Protecția informației din SIMDDEI se efectuează prin următoarele metode:</w:t>
      </w:r>
    </w:p>
    <w:p w:rsidR="002117C6"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monitorizarea procesului de exploatare al Resursei informaționale a SIMDDEI prin intermediul mecanismului de jurnalizare efectuat de deținătorul acestuia.</w:t>
      </w:r>
    </w:p>
    <w:p w:rsidR="0040444E"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excluderea accesului neautorizat la datele din SIMDDEI, prin utilizarea certificatelor cheilor publice;</w:t>
      </w:r>
    </w:p>
    <w:p w:rsidR="0040444E"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prevenirea acțiunilor speciale tehnice și de program care duc la distrugerea, denaturarea datelor sau care cauzează defecțiuni în funcționarea complexului tehnic și de program;</w:t>
      </w:r>
    </w:p>
    <w:p w:rsidR="0040444E"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efectuarea periodică planificată a copiilor de rezervă ale datelor și fișierelor mijloacelor de program;</w:t>
      </w:r>
    </w:p>
    <w:p w:rsidR="00623FCA" w:rsidRPr="005E53FE" w:rsidRDefault="00623FCA" w:rsidP="006E4CC6">
      <w:pPr>
        <w:pStyle w:val="a3"/>
        <w:numPr>
          <w:ilvl w:val="1"/>
          <w:numId w:val="22"/>
        </w:numPr>
        <w:ind w:hanging="54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efectuarea tuturor măsurilor pentru asigurarea restabilirii și continuității funcționării SIMDDEI în cazul incidentelor.</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Schimbul informațional se efectuează cu utilizarea mijloacelor software și hardware, doar prin canale securizate, asigurând integritatea și securitatea datelor.</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MEC în calitate de operatorul SIMDDEI, în sensul prevederilor legii privind protecția datelor cu caracter personal, responsabil de stabilirea scopurilor și mijloacelor de prelucrare a datelor cu caracter personal.</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CRAP, Structurile teritoriale de asistență psihopedagogică, Direcțiile/structurile teritoriale de învățământ și instituțiile de învățământ prelucrează date în cadrul </w:t>
      </w:r>
      <w:r w:rsidRPr="005E53FE">
        <w:rPr>
          <w:rFonts w:ascii="Times New Roman" w:hAnsi="Times New Roman" w:cs="Times New Roman"/>
          <w:sz w:val="28"/>
          <w:szCs w:val="28"/>
          <w:lang w:val="en-US"/>
        </w:rPr>
        <w:lastRenderedPageBreak/>
        <w:t>SIMDDEI în calitate de persoane împuternicite de operator, în limitele atribuțiilor stabilite de legislație și ale instrucțiunilor operatorului.</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Utilizatorii SIMDDEI sunt autorizați să acceseze doar funcționalitățile și datele pentru care au permisiunile necesare, conform rolurilor fiecăruia.</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Accesul la datele sensibile privind sănătatea, dizabilitatea și evaluările psihopedagogice se acordă numai personalului strict necesar executării atribuțiilor legale în domeniul educației incluzive și al serviciilor de suport.</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Persoana vizată sau reprezentantul său legal are dreptul de acces la datele proprii prin intermediul instituției responsabile sau al serviciilor electronice puse la dispoziție de MEC, cu respectarea prevederilor Legii privind protecția datelor cu caracter persona</w:t>
      </w:r>
      <w:r w:rsidR="0040444E" w:rsidRPr="005E53FE">
        <w:rPr>
          <w:rFonts w:ascii="Times New Roman" w:hAnsi="Times New Roman" w:cs="Times New Roman"/>
          <w:sz w:val="28"/>
          <w:szCs w:val="28"/>
          <w:lang w:val="en-US"/>
        </w:rPr>
        <w:t>l. inclusiv dreptul de acces, rectificare, restricționare a prelucrării, opoziție și alte drepturi aplicabile activităților de interes public.</w:t>
      </w:r>
    </w:p>
    <w:p w:rsidR="0040444E" w:rsidRPr="005E53FE" w:rsidRDefault="0040444E"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Cererile privind exercitarea drepturilor se adresează instituției care a introdus datele sau operatorului principal.</w:t>
      </w:r>
    </w:p>
    <w:p w:rsidR="0040444E" w:rsidRPr="005E53FE" w:rsidRDefault="0040444E"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 cazul constatării unor date inexacte sau incomplete, instituția sau operatorul principal efectuează rectificarea sau completarea acestora și, după caz, informează destinatarii cărora le-au fost divulgate datele, în condițiile Legii privind protecția datelor cu caracter personal.</w:t>
      </w:r>
    </w:p>
    <w:p w:rsidR="0040444E" w:rsidRPr="005E53FE" w:rsidRDefault="0040444E"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MEC asigură informarea persoanelor vizate despre modul de exercitare a drepturilor lor prin publicarea pe pagina web oficială și, după caz, prin intermediul instituțiilor de învățământ, a informațiilor privind scopurile prelucrării, categoriile de date, drepturile persoanelor vizate și procedura de adresare</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Datele din SIMDDEI pot fi divulgate altor autorități publice numai în temeiul unui drept de informare prevăzut de lege, în baza unei solicitări justificate, cu respectarea strictă a principiului minimizării datelor și a legislației privind protecția datelor cu caracter personal.</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Este interzisă divulgarea către public a datelor sensibile sau a altor date care permit identificarea directă a copilului, cu excepția cazurilor expres prevăzute de lege.</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Fiecare subiect al SIMDDEI asigură informarea și instruirea utilizatorilor privind metodele și procedeele de contracarare a pericolelor informaționale.</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Registrele de jurnalizare se păstrează pentru o perioadă minimă de 5 ani de la data înregistrării operațiunii.</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Jurnalizările sunt utilizate exclusiv în scopuri de audit intern, control, investigare a incidentelor de securitate și verificare a legalității prelucrării datelor, fiind supuse aceluiași regim de confidențialitate ca și datele din SIMDDEI.</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MEC asigură verificarea periodică a jurnalelor de acces, în vederea identificării și prevenirii eventualelor accesări neautorizate sau abuzive.</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Datele despre copii/elevi se păstrează în SIMDDEI pe durata necesară realizării scopurilor educaționale și a serviciilor de suport, dar nu mai mult de 5 ani după finalizarea educației obligatorii sau încetarea măsurilor de suport educațional, </w:t>
      </w:r>
      <w:r w:rsidRPr="005E53FE">
        <w:rPr>
          <w:rFonts w:ascii="Times New Roman" w:hAnsi="Times New Roman" w:cs="Times New Roman"/>
          <w:sz w:val="28"/>
          <w:szCs w:val="28"/>
          <w:lang w:val="en-US"/>
        </w:rPr>
        <w:lastRenderedPageBreak/>
        <w:t>dacă legea nu prevede altfel. Datele privind personalul didactic și specialiștii implicați în procesul de evaluare și suport se păstrează 5 ani de la încetarea raporturilor de serviciu sau de colaborare, cu excepția cazului în care legislația impune un termen mai mare.</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Datele despre instituțiile de învățământ și serviciile de suport se păstrează pe durata funcționării acestora, cu posibilitatea arhivării ulterioare în condițiile legislației privind arhivele.</w:t>
      </w:r>
    </w:p>
    <w:p w:rsidR="00623FCA" w:rsidRPr="004A349D" w:rsidRDefault="00623FCA" w:rsidP="00623FCA">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La expirarea termenelor de păstrare, datele cu caracter personal se anonimizează ireversibil sau se distrug.</w:t>
      </w:r>
      <w:bookmarkStart w:id="0" w:name="_GoBack"/>
      <w:bookmarkEnd w:id="0"/>
    </w:p>
    <w:p w:rsidR="00623FCA" w:rsidRPr="005E53FE" w:rsidRDefault="00623FCA" w:rsidP="0040444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CAPITOLUL VIII</w:t>
      </w:r>
    </w:p>
    <w:p w:rsidR="00623FCA" w:rsidRPr="005E53FE" w:rsidRDefault="00623FCA" w:rsidP="0040444E">
      <w:pPr>
        <w:jc w:val="center"/>
        <w:rPr>
          <w:rFonts w:ascii="Times New Roman" w:hAnsi="Times New Roman" w:cs="Times New Roman"/>
          <w:b/>
          <w:sz w:val="28"/>
          <w:szCs w:val="28"/>
          <w:lang w:val="en-US"/>
        </w:rPr>
      </w:pPr>
      <w:r w:rsidRPr="005E53FE">
        <w:rPr>
          <w:rFonts w:ascii="Times New Roman" w:hAnsi="Times New Roman" w:cs="Times New Roman"/>
          <w:b/>
          <w:sz w:val="28"/>
          <w:szCs w:val="28"/>
          <w:lang w:val="en-US"/>
        </w:rPr>
        <w:t>CONTROLUL ȘI RESPONSABILITATEA</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 xml:space="preserve">SIMDDEI este supus unui control intern și extern. Controlul intern este efectuat de către posesor și </w:t>
      </w:r>
      <w:r w:rsidR="0040444E" w:rsidRPr="005E53FE">
        <w:rPr>
          <w:rFonts w:ascii="Times New Roman" w:hAnsi="Times New Roman" w:cs="Times New Roman"/>
          <w:sz w:val="28"/>
          <w:szCs w:val="28"/>
          <w:lang w:val="en-US"/>
        </w:rPr>
        <w:t>deținător</w:t>
      </w:r>
      <w:r w:rsidRPr="005E53FE">
        <w:rPr>
          <w:rFonts w:ascii="Times New Roman" w:hAnsi="Times New Roman" w:cs="Times New Roman"/>
          <w:sz w:val="28"/>
          <w:szCs w:val="28"/>
          <w:lang w:val="en-US"/>
        </w:rPr>
        <w:t>, iar controlul extern poate fi realizat anual de către autoritățile administrației publice autorizate conform planurilor de activitate</w:t>
      </w:r>
      <w:r w:rsidR="00140EA6">
        <w:rPr>
          <w:rFonts w:ascii="Times New Roman" w:hAnsi="Times New Roman" w:cs="Times New Roman"/>
          <w:sz w:val="28"/>
          <w:szCs w:val="28"/>
          <w:lang w:val="en-US"/>
        </w:rPr>
        <w:t xml:space="preserve"> sau la solicitarea persoanei vizate</w:t>
      </w:r>
      <w:r w:rsidRPr="005E53FE">
        <w:rPr>
          <w:rFonts w:ascii="Times New Roman" w:hAnsi="Times New Roman" w:cs="Times New Roman"/>
          <w:sz w:val="28"/>
          <w:szCs w:val="28"/>
          <w:lang w:val="en-US"/>
        </w:rPr>
        <w:t>.</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Responsabilitatea pentru organizarea controlului de funcționare a SIMDDEI este responsabil posesorul acestuia.</w:t>
      </w:r>
    </w:p>
    <w:p w:rsidR="0040444E" w:rsidRPr="005E53FE" w:rsidRDefault="002117C6"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Utilizatorii, în atribuțiile cărora introducerea datelor și furnizarea informațiilor Resursei informaționale a SIMDDEI, poartă răspundere, în conformitate cu legislația, pentru completitudinea, autenticitatea, veridicitatea, integritatea informației, precum și pentru păstrarea și utilizarea ei.</w:t>
      </w:r>
    </w:p>
    <w:p w:rsidR="00623FCA"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Funcționarea SIMDDEI se suspendă de către posesor, cu informarea subiecților prin mijloacele tehnice disponibile, în caz de apariție a uneia dintre următoarele situații:</w:t>
      </w:r>
    </w:p>
    <w:p w:rsidR="0040444E" w:rsidRPr="005E53FE" w:rsidRDefault="00623FCA" w:rsidP="006E4CC6">
      <w:pPr>
        <w:pStyle w:val="a3"/>
        <w:numPr>
          <w:ilvl w:val="1"/>
          <w:numId w:val="22"/>
        </w:numPr>
        <w:ind w:left="270" w:hanging="18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 timpul efectuării lucrărilor profilactice ale complexului de mijloace software și hardware al SIMDDEI;</w:t>
      </w:r>
    </w:p>
    <w:p w:rsidR="0040444E" w:rsidRPr="005E53FE" w:rsidRDefault="00623FCA" w:rsidP="006E4CC6">
      <w:pPr>
        <w:pStyle w:val="a3"/>
        <w:numPr>
          <w:ilvl w:val="1"/>
          <w:numId w:val="22"/>
        </w:numPr>
        <w:ind w:left="270" w:hanging="18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la încălcarea cerințelor sistemului securității informației, dacă aceasta prezintă pericol pentru funcționarea SIMDDEI;</w:t>
      </w:r>
    </w:p>
    <w:p w:rsidR="0040444E" w:rsidRPr="005E53FE" w:rsidRDefault="00623FCA" w:rsidP="006E4CC6">
      <w:pPr>
        <w:pStyle w:val="a3"/>
        <w:numPr>
          <w:ilvl w:val="1"/>
          <w:numId w:val="22"/>
        </w:numPr>
        <w:ind w:left="270" w:hanging="18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în cazul apariției dificultăților tehnice ce fac imposibilă utilizarea și funcționarea în condiții optime a SIMDDEI.</w:t>
      </w:r>
    </w:p>
    <w:p w:rsidR="00623FCA" w:rsidRPr="005E53FE" w:rsidRDefault="00623FCA" w:rsidP="006E4CC6">
      <w:pPr>
        <w:pStyle w:val="a3"/>
        <w:numPr>
          <w:ilvl w:val="1"/>
          <w:numId w:val="22"/>
        </w:numPr>
        <w:ind w:left="270" w:hanging="180"/>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la cererea scrisă a posesorului.</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Persoanele împuternicite efectuează operațiuni de prelucrare a datelor numai pe baza instrucțiunilor scrise ale operatorului.</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Operatorul stabilește, prin proceduri interne obligatorii, responsabilitățile specifice ale fiecărei persoane împuternicite, inclusiv procedurile de introducere, actualizare, verificare, acces și securizare a datelor prelucrate prin sistem.</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Persoanele împuternicite asigură confidențialitatea, exactitatea, integritatea și actualizarea datelor prelucrate, precum și respectarea drepturilor subiecților datelor cu caracter personal.</w:t>
      </w:r>
    </w:p>
    <w:p w:rsidR="0040444E"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lastRenderedPageBreak/>
        <w:t>Operatorul ține evidența persoanelor împuternicite, a persoanelor desemnate cu acces și a instrucțiunilor scrise transmise acestora.</w:t>
      </w:r>
    </w:p>
    <w:p w:rsidR="006457B6" w:rsidRPr="005E53FE" w:rsidRDefault="00623FCA" w:rsidP="006E4CC6">
      <w:pPr>
        <w:pStyle w:val="a3"/>
        <w:numPr>
          <w:ilvl w:val="0"/>
          <w:numId w:val="22"/>
        </w:numPr>
        <w:jc w:val="both"/>
        <w:rPr>
          <w:rFonts w:ascii="Times New Roman" w:hAnsi="Times New Roman" w:cs="Times New Roman"/>
          <w:sz w:val="28"/>
          <w:szCs w:val="28"/>
          <w:lang w:val="en-US"/>
        </w:rPr>
      </w:pPr>
      <w:r w:rsidRPr="005E53FE">
        <w:rPr>
          <w:rFonts w:ascii="Times New Roman" w:hAnsi="Times New Roman" w:cs="Times New Roman"/>
          <w:sz w:val="28"/>
          <w:szCs w:val="28"/>
          <w:lang w:val="en-US"/>
        </w:rPr>
        <w:t>Suspendarea funcționării sistemului se efectuează asigurându-se un impact minim asupra calității serviciilor livrate utilizatorilor SIMDDEI.</w:t>
      </w:r>
    </w:p>
    <w:sectPr w:rsidR="006457B6" w:rsidRPr="005E5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F80"/>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096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712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16D88"/>
    <w:multiLevelType w:val="hybridMultilevel"/>
    <w:tmpl w:val="88FC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2554B"/>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3F10E2"/>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F17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4642E"/>
    <w:multiLevelType w:val="hybridMultilevel"/>
    <w:tmpl w:val="01266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8702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EE69C9"/>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4C739B"/>
    <w:multiLevelType w:val="hybridMultilevel"/>
    <w:tmpl w:val="B35A3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D744D"/>
    <w:multiLevelType w:val="hybridMultilevel"/>
    <w:tmpl w:val="0C742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DB0C18"/>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187C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F020E"/>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756B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BE5F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C3621"/>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C3A57DE"/>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E4245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DD461F"/>
    <w:multiLevelType w:val="hybridMultilevel"/>
    <w:tmpl w:val="9B50B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9816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3469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892A93"/>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A1C7074"/>
    <w:multiLevelType w:val="hybridMultilevel"/>
    <w:tmpl w:val="D93EC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854F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0900FC"/>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DE534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FC0D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1D2CEB"/>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53676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E357A0"/>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206A1F"/>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D586456"/>
    <w:multiLevelType w:val="hybridMultilevel"/>
    <w:tmpl w:val="5DD89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DC6D4E"/>
    <w:multiLevelType w:val="multilevel"/>
    <w:tmpl w:val="35463D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28"/>
  </w:num>
  <w:num w:numId="3">
    <w:abstractNumId w:val="13"/>
  </w:num>
  <w:num w:numId="4">
    <w:abstractNumId w:val="15"/>
  </w:num>
  <w:num w:numId="5">
    <w:abstractNumId w:val="33"/>
  </w:num>
  <w:num w:numId="6">
    <w:abstractNumId w:val="24"/>
  </w:num>
  <w:num w:numId="7">
    <w:abstractNumId w:val="10"/>
  </w:num>
  <w:num w:numId="8">
    <w:abstractNumId w:val="6"/>
  </w:num>
  <w:num w:numId="9">
    <w:abstractNumId w:val="11"/>
  </w:num>
  <w:num w:numId="10">
    <w:abstractNumId w:val="16"/>
  </w:num>
  <w:num w:numId="11">
    <w:abstractNumId w:val="1"/>
  </w:num>
  <w:num w:numId="12">
    <w:abstractNumId w:val="30"/>
  </w:num>
  <w:num w:numId="13">
    <w:abstractNumId w:val="22"/>
  </w:num>
  <w:num w:numId="14">
    <w:abstractNumId w:val="25"/>
  </w:num>
  <w:num w:numId="15">
    <w:abstractNumId w:val="2"/>
  </w:num>
  <w:num w:numId="16">
    <w:abstractNumId w:val="8"/>
  </w:num>
  <w:num w:numId="17">
    <w:abstractNumId w:val="19"/>
  </w:num>
  <w:num w:numId="18">
    <w:abstractNumId w:val="27"/>
  </w:num>
  <w:num w:numId="19">
    <w:abstractNumId w:val="3"/>
  </w:num>
  <w:num w:numId="20">
    <w:abstractNumId w:val="20"/>
  </w:num>
  <w:num w:numId="21">
    <w:abstractNumId w:val="7"/>
  </w:num>
  <w:num w:numId="22">
    <w:abstractNumId w:val="12"/>
  </w:num>
  <w:num w:numId="23">
    <w:abstractNumId w:val="23"/>
  </w:num>
  <w:num w:numId="24">
    <w:abstractNumId w:val="31"/>
  </w:num>
  <w:num w:numId="25">
    <w:abstractNumId w:val="18"/>
  </w:num>
  <w:num w:numId="26">
    <w:abstractNumId w:val="0"/>
  </w:num>
  <w:num w:numId="27">
    <w:abstractNumId w:val="32"/>
  </w:num>
  <w:num w:numId="28">
    <w:abstractNumId w:val="26"/>
  </w:num>
  <w:num w:numId="29">
    <w:abstractNumId w:val="4"/>
  </w:num>
  <w:num w:numId="30">
    <w:abstractNumId w:val="29"/>
  </w:num>
  <w:num w:numId="31">
    <w:abstractNumId w:val="14"/>
  </w:num>
  <w:num w:numId="32">
    <w:abstractNumId w:val="9"/>
  </w:num>
  <w:num w:numId="33">
    <w:abstractNumId w:val="17"/>
  </w:num>
  <w:num w:numId="34">
    <w:abstractNumId w:val="5"/>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CA"/>
    <w:rsid w:val="00033835"/>
    <w:rsid w:val="00037BB6"/>
    <w:rsid w:val="00066257"/>
    <w:rsid w:val="0011215C"/>
    <w:rsid w:val="00140EA6"/>
    <w:rsid w:val="002117C6"/>
    <w:rsid w:val="003C77B5"/>
    <w:rsid w:val="0040444E"/>
    <w:rsid w:val="004A349D"/>
    <w:rsid w:val="005840AE"/>
    <w:rsid w:val="005E53FE"/>
    <w:rsid w:val="00623FCA"/>
    <w:rsid w:val="006457B6"/>
    <w:rsid w:val="006E4CC6"/>
    <w:rsid w:val="00713490"/>
    <w:rsid w:val="00774696"/>
    <w:rsid w:val="007F2748"/>
    <w:rsid w:val="008642DB"/>
    <w:rsid w:val="00935A20"/>
    <w:rsid w:val="009D73D5"/>
    <w:rsid w:val="00C200AA"/>
    <w:rsid w:val="00C25361"/>
    <w:rsid w:val="00CF68BA"/>
    <w:rsid w:val="00DC43A3"/>
    <w:rsid w:val="00DE00AE"/>
    <w:rsid w:val="00F04369"/>
    <w:rsid w:val="00F06FFB"/>
    <w:rsid w:val="00F81837"/>
    <w:rsid w:val="00F92022"/>
    <w:rsid w:val="00FB4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1BC2"/>
  <w15:chartTrackingRefBased/>
  <w15:docId w15:val="{14A0BEC9-C40E-4A60-A449-1397F9D1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32</Pages>
  <Words>9941</Words>
  <Characters>56664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Musienco</dc:creator>
  <cp:keywords/>
  <dc:description/>
  <cp:lastModifiedBy>MEC</cp:lastModifiedBy>
  <cp:revision>7</cp:revision>
  <dcterms:created xsi:type="dcterms:W3CDTF">2026-02-06T10:36:00Z</dcterms:created>
  <dcterms:modified xsi:type="dcterms:W3CDTF">2026-02-09T14:36:00Z</dcterms:modified>
</cp:coreProperties>
</file>