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537A" w14:textId="0C2D6CE5" w:rsidR="002E4681" w:rsidRPr="00330582" w:rsidRDefault="002E4681" w:rsidP="00EF6A6C">
      <w:pPr>
        <w:spacing w:after="0" w:line="240" w:lineRule="auto"/>
        <w:jc w:val="center"/>
        <w:rPr>
          <w:rFonts w:cstheme="minorHAnsi"/>
          <w:b/>
          <w:bCs/>
          <w:sz w:val="32"/>
          <w:szCs w:val="32"/>
          <w:lang w:val="ro-RO"/>
        </w:rPr>
      </w:pPr>
      <w:r w:rsidRPr="00330582">
        <w:rPr>
          <w:rFonts w:ascii="Segoe UI Emoji" w:hAnsi="Segoe UI Emoji" w:cs="Segoe UI Emoji"/>
          <w:sz w:val="24"/>
          <w:szCs w:val="24"/>
          <w:lang w:val="ro-RO"/>
        </w:rPr>
        <w:t>📢</w:t>
      </w:r>
      <w:r w:rsidRPr="00330582">
        <w:rPr>
          <w:rFonts w:cstheme="minorHAnsi"/>
          <w:sz w:val="24"/>
          <w:szCs w:val="24"/>
          <w:lang w:val="ro-RO"/>
        </w:rPr>
        <w:t xml:space="preserve"> </w:t>
      </w:r>
      <w:r w:rsidR="006B401E" w:rsidRPr="00330582">
        <w:rPr>
          <w:rFonts w:cstheme="minorHAnsi"/>
          <w:b/>
          <w:bCs/>
          <w:sz w:val="32"/>
          <w:szCs w:val="32"/>
          <w:lang w:val="ro-RO"/>
        </w:rPr>
        <w:t>Apel</w:t>
      </w:r>
      <w:r w:rsidR="006B401E" w:rsidRPr="00330582">
        <w:rPr>
          <w:rFonts w:cstheme="minorHAnsi"/>
          <w:b/>
          <w:bCs/>
          <w:sz w:val="32"/>
          <w:szCs w:val="32"/>
          <w:lang w:val="ro-RO"/>
        </w:rPr>
        <w:t xml:space="preserve"> de</w:t>
      </w:r>
      <w:r w:rsidR="006B401E" w:rsidRPr="00330582">
        <w:rPr>
          <w:rFonts w:cstheme="minorHAnsi"/>
          <w:b/>
          <w:bCs/>
          <w:sz w:val="32"/>
          <w:szCs w:val="32"/>
          <w:lang w:val="ro-RO"/>
        </w:rPr>
        <w:t xml:space="preserve"> selec</w:t>
      </w:r>
      <w:r w:rsidR="006B401E" w:rsidRPr="00330582">
        <w:rPr>
          <w:rFonts w:cstheme="minorHAnsi"/>
          <w:b/>
          <w:bCs/>
          <w:sz w:val="32"/>
          <w:szCs w:val="32"/>
          <w:lang w:val="ro-RO"/>
        </w:rPr>
        <w:t>tare a</w:t>
      </w:r>
      <w:r w:rsidR="006B401E" w:rsidRPr="00330582">
        <w:rPr>
          <w:rFonts w:cstheme="minorHAnsi"/>
          <w:b/>
          <w:bCs/>
          <w:sz w:val="32"/>
          <w:szCs w:val="32"/>
          <w:lang w:val="ro-RO"/>
        </w:rPr>
        <w:t xml:space="preserve"> un</w:t>
      </w:r>
      <w:r w:rsidR="006B401E" w:rsidRPr="00330582">
        <w:rPr>
          <w:rFonts w:cstheme="minorHAnsi"/>
          <w:b/>
          <w:bCs/>
          <w:sz w:val="32"/>
          <w:szCs w:val="32"/>
          <w:lang w:val="ro-RO"/>
        </w:rPr>
        <w:t>ei</w:t>
      </w:r>
      <w:r w:rsidR="006B401E" w:rsidRPr="00330582">
        <w:rPr>
          <w:rFonts w:cstheme="minorHAnsi"/>
          <w:b/>
          <w:bCs/>
          <w:sz w:val="32"/>
          <w:szCs w:val="32"/>
          <w:lang w:val="ro-RO"/>
        </w:rPr>
        <w:t xml:space="preserve"> local</w:t>
      </w:r>
      <w:r w:rsidR="006B401E" w:rsidRPr="00330582">
        <w:rPr>
          <w:rFonts w:cstheme="minorHAnsi"/>
          <w:b/>
          <w:bCs/>
          <w:sz w:val="32"/>
          <w:szCs w:val="32"/>
          <w:lang w:val="ro-RO"/>
        </w:rPr>
        <w:t>ițăți</w:t>
      </w:r>
      <w:r w:rsidR="006B401E" w:rsidRPr="00330582">
        <w:rPr>
          <w:rFonts w:cstheme="minorHAnsi"/>
          <w:b/>
          <w:bCs/>
          <w:sz w:val="32"/>
          <w:szCs w:val="32"/>
          <w:lang w:val="ro-RO"/>
        </w:rPr>
        <w:t xml:space="preserve"> pilot din </w:t>
      </w:r>
      <w:r w:rsidR="006B401E" w:rsidRPr="00330582">
        <w:rPr>
          <w:rFonts w:cstheme="minorHAnsi"/>
          <w:b/>
          <w:bCs/>
          <w:sz w:val="32"/>
          <w:szCs w:val="32"/>
          <w:lang w:val="ro-RO"/>
        </w:rPr>
        <w:t xml:space="preserve">Republica </w:t>
      </w:r>
      <w:r w:rsidR="006B401E" w:rsidRPr="00330582">
        <w:rPr>
          <w:rFonts w:cstheme="minorHAnsi"/>
          <w:b/>
          <w:bCs/>
          <w:sz w:val="32"/>
          <w:szCs w:val="32"/>
          <w:lang w:val="ro-RO"/>
        </w:rPr>
        <w:t>Moldova</w:t>
      </w:r>
    </w:p>
    <w:p w14:paraId="30044A84" w14:textId="77777777" w:rsidR="00EF6A6C" w:rsidRPr="00330582" w:rsidRDefault="00EF6A6C" w:rsidP="00EF6A6C">
      <w:pPr>
        <w:spacing w:after="0" w:line="240" w:lineRule="auto"/>
        <w:jc w:val="center"/>
        <w:rPr>
          <w:rFonts w:cstheme="minorHAnsi"/>
          <w:b/>
          <w:bCs/>
          <w:sz w:val="32"/>
          <w:szCs w:val="32"/>
          <w:lang w:val="ro-RO"/>
        </w:rPr>
      </w:pPr>
    </w:p>
    <w:p w14:paraId="488B3466" w14:textId="77777777" w:rsidR="006B401E" w:rsidRPr="00330582" w:rsidRDefault="006B401E" w:rsidP="006B401E">
      <w:pPr>
        <w:spacing w:after="0" w:line="240" w:lineRule="auto"/>
        <w:jc w:val="both"/>
        <w:rPr>
          <w:rFonts w:cstheme="minorHAnsi"/>
          <w:b/>
          <w:bCs/>
          <w:sz w:val="24"/>
          <w:szCs w:val="24"/>
          <w:lang w:val="ro-RO"/>
        </w:rPr>
      </w:pPr>
      <w:r w:rsidRPr="00330582">
        <w:rPr>
          <w:rFonts w:cstheme="minorHAnsi"/>
          <w:b/>
          <w:bCs/>
          <w:sz w:val="24"/>
          <w:szCs w:val="24"/>
          <w:lang w:val="ro-RO"/>
        </w:rPr>
        <w:t>Proiect: „Integrarea perspectivei de gen în prestarea serviciilor publice locale în Europa de Sud-Est prin intermediul NALAS”</w:t>
      </w:r>
    </w:p>
    <w:p w14:paraId="3523E049" w14:textId="77777777" w:rsidR="006B401E" w:rsidRPr="00330582" w:rsidRDefault="006B401E" w:rsidP="006B401E">
      <w:pPr>
        <w:spacing w:after="0" w:line="240" w:lineRule="auto"/>
        <w:jc w:val="both"/>
        <w:rPr>
          <w:rFonts w:cstheme="minorHAnsi"/>
          <w:b/>
          <w:bCs/>
          <w:sz w:val="24"/>
          <w:szCs w:val="24"/>
          <w:lang w:val="ro-RO"/>
        </w:rPr>
      </w:pPr>
    </w:p>
    <w:p w14:paraId="17A1CB9C" w14:textId="3C60299C" w:rsidR="005302AB" w:rsidRPr="00330582" w:rsidRDefault="006B401E" w:rsidP="006B401E">
      <w:pPr>
        <w:spacing w:after="0" w:line="240" w:lineRule="auto"/>
        <w:jc w:val="both"/>
        <w:rPr>
          <w:rFonts w:cstheme="minorHAnsi"/>
          <w:b/>
          <w:bCs/>
          <w:sz w:val="24"/>
          <w:szCs w:val="24"/>
          <w:lang w:val="ro-RO"/>
        </w:rPr>
      </w:pPr>
      <w:r w:rsidRPr="00330582">
        <w:rPr>
          <w:rFonts w:cstheme="minorHAnsi"/>
          <w:b/>
          <w:bCs/>
          <w:sz w:val="24"/>
          <w:szCs w:val="24"/>
          <w:lang w:val="ro-RO"/>
        </w:rPr>
        <w:t>Termen limită pentru depunerea aplicațiilor: 12 septembrie 2025</w:t>
      </w:r>
    </w:p>
    <w:p w14:paraId="1570589A" w14:textId="77777777" w:rsidR="006B401E" w:rsidRPr="00330582" w:rsidRDefault="006B401E" w:rsidP="006B401E">
      <w:pPr>
        <w:spacing w:after="0" w:line="240" w:lineRule="auto"/>
        <w:jc w:val="both"/>
        <w:rPr>
          <w:rFonts w:cstheme="minorHAnsi"/>
          <w:b/>
          <w:bCs/>
          <w:sz w:val="24"/>
          <w:szCs w:val="24"/>
          <w:lang w:val="ro-RO"/>
        </w:rPr>
      </w:pPr>
    </w:p>
    <w:p w14:paraId="33E9856C" w14:textId="4AEB6474" w:rsidR="002E4681" w:rsidRPr="00330582" w:rsidRDefault="002E4681" w:rsidP="00EF6A6C">
      <w:pPr>
        <w:spacing w:after="0" w:line="240" w:lineRule="auto"/>
        <w:jc w:val="both"/>
        <w:rPr>
          <w:rFonts w:cstheme="minorHAnsi"/>
          <w:sz w:val="24"/>
          <w:szCs w:val="24"/>
          <w:lang w:val="ro-RO"/>
        </w:rPr>
      </w:pPr>
      <w:r w:rsidRPr="00330582">
        <w:rPr>
          <w:rFonts w:cstheme="minorHAnsi"/>
          <w:b/>
          <w:bCs/>
          <w:sz w:val="24"/>
          <w:szCs w:val="24"/>
          <w:lang w:val="ro-RO"/>
        </w:rPr>
        <w:t>1.</w:t>
      </w:r>
      <w:r w:rsidRPr="00330582">
        <w:rPr>
          <w:rFonts w:cstheme="minorHAnsi"/>
          <w:sz w:val="24"/>
          <w:szCs w:val="24"/>
          <w:lang w:val="ro-RO"/>
        </w:rPr>
        <w:t xml:space="preserve"> </w:t>
      </w:r>
      <w:r w:rsidRPr="00330582">
        <w:rPr>
          <w:rFonts w:ascii="Segoe UI Emoji" w:hAnsi="Segoe UI Emoji" w:cs="Segoe UI Emoji"/>
          <w:sz w:val="24"/>
          <w:szCs w:val="24"/>
          <w:lang w:val="ro-RO"/>
        </w:rPr>
        <w:t>🏛</w:t>
      </w:r>
      <w:r w:rsidRPr="00330582">
        <w:rPr>
          <w:rFonts w:cstheme="minorHAnsi"/>
          <w:sz w:val="24"/>
          <w:szCs w:val="24"/>
          <w:lang w:val="ro-RO"/>
        </w:rPr>
        <w:t xml:space="preserve">️ </w:t>
      </w:r>
      <w:r w:rsidR="006B401E" w:rsidRPr="00330582">
        <w:rPr>
          <w:rFonts w:cstheme="minorHAnsi"/>
          <w:b/>
          <w:bCs/>
          <w:sz w:val="24"/>
          <w:szCs w:val="24"/>
          <w:lang w:val="ro-RO"/>
        </w:rPr>
        <w:t>Context</w:t>
      </w:r>
    </w:p>
    <w:p w14:paraId="241EFA6A" w14:textId="5747259A" w:rsidR="006B401E" w:rsidRPr="00330582" w:rsidRDefault="006B401E" w:rsidP="006B401E">
      <w:pPr>
        <w:spacing w:after="0" w:line="240" w:lineRule="auto"/>
        <w:jc w:val="both"/>
        <w:rPr>
          <w:rFonts w:cstheme="minorHAnsi"/>
          <w:sz w:val="24"/>
          <w:szCs w:val="24"/>
          <w:lang w:val="ro-RO"/>
        </w:rPr>
      </w:pPr>
      <w:r w:rsidRPr="00330582">
        <w:rPr>
          <w:rFonts w:cstheme="minorHAnsi"/>
          <w:sz w:val="24"/>
          <w:szCs w:val="24"/>
          <w:lang w:val="ro-RO"/>
        </w:rPr>
        <w:t xml:space="preserve">Congresul Autorităților Locale din Moldova (CALM), în parteneriat cu Rețeaua Asociațiilor Autorităților Locale din Europa de Sud-Est (NALAS) și UN Women, lansează un apel pentru selectarea unei autorități publice locale pilot de dimensiuni mici sau medii (până la 30.000 de locuitori, urbană sau rurală) din Republica Moldova. Această inițiativă face parte din proiectul regional „Integrarea perspectivei de gen în prestarea serviciilor publice locale în Europa de Sud-Est prin intermediul NALAS”, care are ca scop integrarea dimensiunii de gen </w:t>
      </w:r>
      <w:r w:rsidRPr="00330582">
        <w:rPr>
          <w:rFonts w:cstheme="minorHAnsi"/>
          <w:sz w:val="24"/>
          <w:szCs w:val="24"/>
          <w:lang w:val="ro-RO"/>
        </w:rPr>
        <w:t>la nivel</w:t>
      </w:r>
      <w:r w:rsidRPr="00330582">
        <w:rPr>
          <w:rFonts w:cstheme="minorHAnsi"/>
          <w:sz w:val="24"/>
          <w:szCs w:val="24"/>
          <w:lang w:val="ro-RO"/>
        </w:rPr>
        <w:t xml:space="preserve"> local și îmbunătățirea prestării serviciilor publice într-un mod incluziv.</w:t>
      </w:r>
      <w:r w:rsidRPr="00330582">
        <w:rPr>
          <w:rFonts w:cstheme="minorHAnsi"/>
          <w:sz w:val="24"/>
          <w:szCs w:val="24"/>
          <w:lang w:val="ro-RO"/>
        </w:rPr>
        <w:t xml:space="preserve"> </w:t>
      </w:r>
      <w:r w:rsidRPr="00330582">
        <w:rPr>
          <w:rFonts w:cstheme="minorHAnsi"/>
          <w:sz w:val="24"/>
          <w:szCs w:val="24"/>
          <w:lang w:val="ro-RO"/>
        </w:rPr>
        <w:t xml:space="preserve">Proiectul se bazează pe metodologia </w:t>
      </w:r>
      <w:r w:rsidRPr="00330582">
        <w:rPr>
          <w:rFonts w:cstheme="minorHAnsi"/>
          <w:sz w:val="24"/>
          <w:szCs w:val="24"/>
          <w:lang w:val="ro-RO"/>
        </w:rPr>
        <w:t>elaborată</w:t>
      </w:r>
      <w:r w:rsidRPr="00330582">
        <w:rPr>
          <w:rFonts w:cstheme="minorHAnsi"/>
          <w:sz w:val="24"/>
          <w:szCs w:val="24"/>
          <w:lang w:val="ro-RO"/>
        </w:rPr>
        <w:t xml:space="preserve"> a NALAS privind integrarea perspectivei de gen în gestionarea deșeurilor solide și urmărește extinderea aplicării acesteia la alte servicii </w:t>
      </w:r>
      <w:r w:rsidRPr="00330582">
        <w:rPr>
          <w:rFonts w:cstheme="minorHAnsi"/>
          <w:sz w:val="24"/>
          <w:szCs w:val="24"/>
          <w:lang w:val="ro-RO"/>
        </w:rPr>
        <w:t>locale precum</w:t>
      </w:r>
      <w:r w:rsidRPr="00330582">
        <w:rPr>
          <w:rFonts w:cstheme="minorHAnsi"/>
          <w:sz w:val="24"/>
          <w:szCs w:val="24"/>
          <w:lang w:val="ro-RO"/>
        </w:rPr>
        <w:t xml:space="preserve"> amenajarea spațiilor publice.</w:t>
      </w:r>
    </w:p>
    <w:p w14:paraId="53796A3B" w14:textId="45A7D0DC" w:rsidR="006B401E" w:rsidRPr="00330582" w:rsidRDefault="006B401E" w:rsidP="006B401E">
      <w:pPr>
        <w:spacing w:after="0" w:line="240" w:lineRule="auto"/>
        <w:jc w:val="both"/>
        <w:rPr>
          <w:rFonts w:cstheme="minorHAnsi"/>
          <w:sz w:val="24"/>
          <w:szCs w:val="24"/>
          <w:lang w:val="ro-RO"/>
        </w:rPr>
      </w:pPr>
      <w:r w:rsidRPr="00330582">
        <w:rPr>
          <w:rFonts w:cstheme="minorHAnsi"/>
          <w:sz w:val="24"/>
          <w:szCs w:val="24"/>
          <w:lang w:val="ro-RO"/>
        </w:rPr>
        <w:t xml:space="preserve">În Europa de Sud-Est, inclusiv în Moldova, autoritățile locale se confruntă cu provocări persistente în asigurarea accesului echitabil la serviciile publice. Deși bugetarea sensibilă la gen a fost introdusă, multe programe </w:t>
      </w:r>
      <w:r w:rsidRPr="00330582">
        <w:rPr>
          <w:rFonts w:cstheme="minorHAnsi"/>
          <w:sz w:val="24"/>
          <w:szCs w:val="24"/>
          <w:lang w:val="ro-RO"/>
        </w:rPr>
        <w:t>locale</w:t>
      </w:r>
      <w:r w:rsidRPr="00330582">
        <w:rPr>
          <w:rFonts w:cstheme="minorHAnsi"/>
          <w:sz w:val="24"/>
          <w:szCs w:val="24"/>
          <w:lang w:val="ro-RO"/>
        </w:rPr>
        <w:t>—în special cele legate de infrastructură, transport și spații publice—continuă să ignore nevoile distincte ale femeilor și bărbaților. Acest lucru duce la acces inegal, participare limitată a femeilor și fetelor la viața comunitară și excluderea grupurilor vulnerabile.</w:t>
      </w:r>
    </w:p>
    <w:p w14:paraId="73ED3C56" w14:textId="77777777" w:rsidR="006B401E" w:rsidRPr="00330582" w:rsidRDefault="006B401E" w:rsidP="006B401E">
      <w:pPr>
        <w:spacing w:after="0" w:line="240" w:lineRule="auto"/>
        <w:jc w:val="both"/>
        <w:rPr>
          <w:rFonts w:cstheme="minorHAnsi"/>
          <w:sz w:val="24"/>
          <w:szCs w:val="24"/>
          <w:lang w:val="ro-RO"/>
        </w:rPr>
      </w:pPr>
      <w:r w:rsidRPr="00330582">
        <w:rPr>
          <w:rFonts w:cstheme="minorHAnsi"/>
          <w:sz w:val="24"/>
          <w:szCs w:val="24"/>
          <w:lang w:val="ro-RO"/>
        </w:rPr>
        <w:t>Abordarea acestor disparități necesită o schimbare către planificarea și prestarea serviciilor într-un mod incluziv, care să ia în considerare în mod activ dinamica de gen și să promoveze coeziunea socială.</w:t>
      </w:r>
    </w:p>
    <w:p w14:paraId="6F30A673" w14:textId="6A0ECCBA" w:rsidR="006B401E" w:rsidRPr="00330582" w:rsidRDefault="006B401E" w:rsidP="006B401E">
      <w:pPr>
        <w:spacing w:after="0" w:line="240" w:lineRule="auto"/>
        <w:jc w:val="both"/>
        <w:rPr>
          <w:rFonts w:cstheme="minorHAnsi"/>
          <w:sz w:val="24"/>
          <w:szCs w:val="24"/>
          <w:lang w:val="ro-RO"/>
        </w:rPr>
      </w:pPr>
      <w:r w:rsidRPr="00330582">
        <w:rPr>
          <w:rFonts w:cstheme="minorHAnsi"/>
          <w:sz w:val="24"/>
          <w:szCs w:val="24"/>
          <w:lang w:val="ro-RO"/>
        </w:rPr>
        <w:t>Localitatea</w:t>
      </w:r>
      <w:r w:rsidRPr="00330582">
        <w:rPr>
          <w:rFonts w:cstheme="minorHAnsi"/>
          <w:sz w:val="24"/>
          <w:szCs w:val="24"/>
          <w:lang w:val="ro-RO"/>
        </w:rPr>
        <w:t xml:space="preserve"> pilot selectată va juca un rol de pionierat în Moldova prin aplicarea metodologiei NALAS în amenajarea spațiilor publice. Aceasta va implica evaluarea serviciilor locale prin prisma egalității de gen, identificarea lacunelor și implementarea de măsuri țintite pentru îmbunătățirea incluziunii. Procesul va fi susținut de experții CALM, și va contribui la realizarea unui studiu de caz regional și a unui ghid de bune practici.</w:t>
      </w:r>
    </w:p>
    <w:p w14:paraId="4BE15E60" w14:textId="54D0E49E" w:rsidR="005302AB" w:rsidRPr="00330582" w:rsidRDefault="006B401E" w:rsidP="006B401E">
      <w:pPr>
        <w:spacing w:after="0" w:line="240" w:lineRule="auto"/>
        <w:jc w:val="both"/>
        <w:rPr>
          <w:rFonts w:cstheme="minorHAnsi"/>
          <w:sz w:val="24"/>
          <w:szCs w:val="24"/>
          <w:lang w:val="ro-RO"/>
        </w:rPr>
      </w:pPr>
      <w:r w:rsidRPr="00330582">
        <w:rPr>
          <w:rFonts w:cstheme="minorHAnsi"/>
          <w:sz w:val="24"/>
          <w:szCs w:val="24"/>
          <w:lang w:val="ro-RO"/>
        </w:rPr>
        <w:t>Prin participare, municipalitatea pilot nu doar că își va îmbunătăți propriile servicii publice, ci va contribui și la o mișcare regională mai amplă pentru guvernarea sensibilă la gen în Europa de Sud-Est.</w:t>
      </w:r>
    </w:p>
    <w:p w14:paraId="6CDF7490" w14:textId="2838B21A" w:rsidR="006B401E" w:rsidRPr="00330582" w:rsidRDefault="006B401E" w:rsidP="006B401E">
      <w:pPr>
        <w:spacing w:after="0" w:line="240" w:lineRule="auto"/>
        <w:jc w:val="both"/>
        <w:rPr>
          <w:rFonts w:cstheme="minorHAnsi"/>
          <w:b/>
          <w:bCs/>
          <w:sz w:val="24"/>
          <w:szCs w:val="24"/>
          <w:lang w:val="ro-RO"/>
        </w:rPr>
      </w:pPr>
    </w:p>
    <w:p w14:paraId="6FC3958C" w14:textId="359194E3" w:rsidR="00961350" w:rsidRPr="00330582" w:rsidRDefault="002E4681" w:rsidP="00961350">
      <w:pPr>
        <w:spacing w:after="0" w:line="240" w:lineRule="auto"/>
        <w:jc w:val="both"/>
        <w:rPr>
          <w:rFonts w:cstheme="minorHAnsi"/>
          <w:b/>
          <w:bCs/>
          <w:sz w:val="24"/>
          <w:szCs w:val="24"/>
          <w:lang w:val="ro-RO"/>
        </w:rPr>
      </w:pPr>
      <w:r w:rsidRPr="00330582">
        <w:rPr>
          <w:rFonts w:cstheme="minorHAnsi"/>
          <w:b/>
          <w:bCs/>
          <w:sz w:val="24"/>
          <w:szCs w:val="24"/>
          <w:lang w:val="ro-RO"/>
        </w:rPr>
        <w:t xml:space="preserve">2. </w:t>
      </w:r>
      <w:r w:rsidRPr="00330582">
        <w:rPr>
          <w:rFonts w:ascii="Segoe UI Emoji" w:hAnsi="Segoe UI Emoji" w:cs="Segoe UI Emoji"/>
          <w:b/>
          <w:bCs/>
          <w:sz w:val="24"/>
          <w:szCs w:val="24"/>
          <w:lang w:val="ro-RO"/>
        </w:rPr>
        <w:t>🎯</w:t>
      </w:r>
      <w:r w:rsidRPr="00330582">
        <w:rPr>
          <w:rFonts w:cstheme="minorHAnsi"/>
          <w:b/>
          <w:bCs/>
          <w:sz w:val="24"/>
          <w:szCs w:val="24"/>
          <w:lang w:val="ro-RO"/>
        </w:rPr>
        <w:t xml:space="preserve"> </w:t>
      </w:r>
      <w:r w:rsidR="00961350" w:rsidRPr="00330582">
        <w:rPr>
          <w:rFonts w:cstheme="minorHAnsi"/>
          <w:b/>
          <w:bCs/>
          <w:sz w:val="24"/>
          <w:szCs w:val="24"/>
          <w:lang w:val="ro-RO"/>
        </w:rPr>
        <w:t>Obiectiv</w:t>
      </w:r>
    </w:p>
    <w:p w14:paraId="3D4D1219" w14:textId="35EFF13B"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Obiectivul acestui apel este selectarea unei </w:t>
      </w:r>
      <w:r w:rsidRPr="00330582">
        <w:rPr>
          <w:rFonts w:cstheme="minorHAnsi"/>
          <w:sz w:val="24"/>
          <w:szCs w:val="24"/>
          <w:lang w:val="ro-RO"/>
        </w:rPr>
        <w:t>localități</w:t>
      </w:r>
      <w:r w:rsidRPr="00330582">
        <w:rPr>
          <w:rFonts w:cstheme="minorHAnsi"/>
          <w:sz w:val="24"/>
          <w:szCs w:val="24"/>
          <w:lang w:val="ro-RO"/>
        </w:rPr>
        <w:t xml:space="preserve"> mici sau medii din Republica Moldova (cu până la 30.000 de locuitori, urbană sau rurală) pentru a servi drept localitate pilot în aplicarea metodologiei NALAS privind integrarea perspectivei de gen în serviciile de amenajare a spațiilor publice locale. </w:t>
      </w:r>
      <w:r w:rsidRPr="00330582">
        <w:rPr>
          <w:rFonts w:cstheme="minorHAnsi"/>
          <w:sz w:val="24"/>
          <w:szCs w:val="24"/>
          <w:lang w:val="ro-RO"/>
        </w:rPr>
        <w:t>Localitatea</w:t>
      </w:r>
      <w:r w:rsidRPr="00330582">
        <w:rPr>
          <w:rFonts w:cstheme="minorHAnsi"/>
          <w:sz w:val="24"/>
          <w:szCs w:val="24"/>
          <w:lang w:val="ro-RO"/>
        </w:rPr>
        <w:t xml:space="preserve"> selectată va participa activ într-un proces structurat, conceput pentru a spori caracterul incluziv, receptiv și echitabil al serviciilor sale de spații publice, prin integrarea dimensiunii de gen în planificare și implementare.</w:t>
      </w:r>
    </w:p>
    <w:p w14:paraId="50BC14D5" w14:textId="3422E7C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Prin implicarea în această inițiativă, </w:t>
      </w:r>
      <w:r w:rsidRPr="00330582">
        <w:rPr>
          <w:rFonts w:cstheme="minorHAnsi"/>
          <w:sz w:val="24"/>
          <w:szCs w:val="24"/>
          <w:lang w:val="ro-RO"/>
        </w:rPr>
        <w:t>localitatea</w:t>
      </w:r>
      <w:r w:rsidRPr="00330582">
        <w:rPr>
          <w:rFonts w:cstheme="minorHAnsi"/>
          <w:sz w:val="24"/>
          <w:szCs w:val="24"/>
          <w:lang w:val="ro-RO"/>
        </w:rPr>
        <w:t xml:space="preserve"> pilot va beneficia de îndrumare din partea experților, suport tehnic și asistență financiară</w:t>
      </w:r>
      <w:r w:rsidRPr="00330582">
        <w:rPr>
          <w:rFonts w:cstheme="minorHAnsi"/>
          <w:sz w:val="24"/>
          <w:szCs w:val="24"/>
          <w:lang w:val="ro-RO"/>
        </w:rPr>
        <w:t xml:space="preserve"> </w:t>
      </w:r>
      <w:r w:rsidRPr="00330582">
        <w:rPr>
          <w:rFonts w:cstheme="minorHAnsi"/>
          <w:sz w:val="24"/>
          <w:szCs w:val="24"/>
          <w:lang w:val="ro-RO"/>
        </w:rPr>
        <w:t xml:space="preserve">pentru a evalua amenajările existente ale spațiilor publice, a identifica nevoile diferențiate ale femeilor, bărbaților, fetelor și băieților și a implementa măsuri țintite pentru îmbunătățirea serviciilor. </w:t>
      </w:r>
      <w:r w:rsidRPr="00330582">
        <w:rPr>
          <w:rFonts w:cstheme="minorHAnsi"/>
          <w:sz w:val="24"/>
          <w:szCs w:val="24"/>
          <w:lang w:val="ro-RO"/>
        </w:rPr>
        <w:t>Localitatea</w:t>
      </w:r>
      <w:r w:rsidRPr="00330582">
        <w:rPr>
          <w:rFonts w:cstheme="minorHAnsi"/>
          <w:sz w:val="24"/>
          <w:szCs w:val="24"/>
          <w:lang w:val="ro-RO"/>
        </w:rPr>
        <w:t xml:space="preserve"> va contribui la dezvoltarea unei metodologii </w:t>
      </w:r>
      <w:r w:rsidRPr="00330582">
        <w:rPr>
          <w:rFonts w:cstheme="minorHAnsi"/>
          <w:sz w:val="24"/>
          <w:szCs w:val="24"/>
          <w:lang w:val="ro-RO"/>
        </w:rPr>
        <w:lastRenderedPageBreak/>
        <w:t>adaptate și a unor instrumente practice, inclusiv chestionare și pași de implementare, ajustate la contextul local și național. Aceste resurse vor fi utilizate pentru documentarea experienței pilot și elaborarea unui studiu de caz care va fi distribuit la nivel regional prin intermediul NALAS.</w:t>
      </w:r>
    </w:p>
    <w:p w14:paraId="5A7821B8"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Aceasta este o oportunitate unică pentru o autoritate locală dedicată să demonstreze leadership în guvernarea sensibilă la gen, să-și consolideze capacitatea instituțională și să contribuie la învățarea regională și inovația în politici publice. Municipalitatea selectată va juca un rol esențial în modelarea serviciilor publice incluzive și promovarea egalității de gen la nivel local, obținând totodată vizibilitate și recunoaștere în cadrul rețelei autorităților locale din Europa de Sud-Est.</w:t>
      </w:r>
    </w:p>
    <w:p w14:paraId="4DB270BA" w14:textId="77777777" w:rsidR="00961350" w:rsidRPr="00330582" w:rsidRDefault="00961350" w:rsidP="00961350">
      <w:pPr>
        <w:spacing w:after="0" w:line="240" w:lineRule="auto"/>
        <w:jc w:val="both"/>
        <w:rPr>
          <w:rFonts w:cstheme="minorHAnsi"/>
          <w:b/>
          <w:bCs/>
          <w:sz w:val="24"/>
          <w:szCs w:val="24"/>
          <w:lang w:val="ro-RO"/>
        </w:rPr>
      </w:pPr>
    </w:p>
    <w:p w14:paraId="519B6417" w14:textId="5A8B965A" w:rsidR="00961350" w:rsidRPr="00330582" w:rsidRDefault="00961350" w:rsidP="00961350">
      <w:pPr>
        <w:spacing w:after="0" w:line="240" w:lineRule="auto"/>
        <w:jc w:val="both"/>
        <w:rPr>
          <w:rFonts w:cstheme="minorHAnsi"/>
          <w:b/>
          <w:bCs/>
          <w:sz w:val="24"/>
          <w:szCs w:val="24"/>
          <w:lang w:val="ro-RO"/>
        </w:rPr>
      </w:pPr>
      <w:r w:rsidRPr="00330582">
        <w:rPr>
          <w:rFonts w:cstheme="minorHAnsi"/>
          <w:b/>
          <w:bCs/>
          <w:sz w:val="24"/>
          <w:szCs w:val="24"/>
          <w:lang w:val="ro-RO"/>
        </w:rPr>
        <w:t>3.</w:t>
      </w:r>
      <w:r w:rsidRPr="00330582">
        <w:rPr>
          <w:rFonts w:ascii="Segoe UI Emoji" w:hAnsi="Segoe UI Emoji" w:cs="Segoe UI Emoji"/>
          <w:b/>
          <w:bCs/>
          <w:sz w:val="24"/>
          <w:szCs w:val="24"/>
          <w:lang w:val="ro-RO"/>
        </w:rPr>
        <w:t>📌</w:t>
      </w:r>
      <w:r w:rsidRPr="00330582">
        <w:rPr>
          <w:rFonts w:cstheme="minorHAnsi"/>
          <w:b/>
          <w:bCs/>
          <w:sz w:val="24"/>
          <w:szCs w:val="24"/>
          <w:lang w:val="ro-RO"/>
        </w:rPr>
        <w:t xml:space="preserve"> Domeniul de implicare</w:t>
      </w:r>
    </w:p>
    <w:p w14:paraId="515B9BFF" w14:textId="7259FCDF"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Localitatea</w:t>
      </w:r>
      <w:r w:rsidRPr="00330582">
        <w:rPr>
          <w:rFonts w:cstheme="minorHAnsi"/>
          <w:sz w:val="24"/>
          <w:szCs w:val="24"/>
          <w:lang w:val="ro-RO"/>
        </w:rPr>
        <w:t xml:space="preserve"> pilot selectată va colabora îndeaproape cu CALM și experții proiectului pentru aplicarea metodologiei NALAS privind integrarea perspectivei de gen în serviciile de amenajare a spațiilor publice. Acest proces structurat va:</w:t>
      </w:r>
    </w:p>
    <w:p w14:paraId="427C7714"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Identifica disparitățile de gen în utilizarea, accesul și designul spațiilor publice.</w:t>
      </w:r>
    </w:p>
    <w:p w14:paraId="3BF11441"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Dezvolta modele de prestare a serviciilor incluzive și receptive, care reflectă nevoile diverse ale femeilor, bărbaților, fetelor și băieților.</w:t>
      </w:r>
    </w:p>
    <w:p w14:paraId="2AA2E139"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Contribui la realizarea unui studiu de caz regional și a unui ghid de bune practici, care vor fi diseminate în Europa de Sud-Est prin rețeaua NALAS.</w:t>
      </w:r>
    </w:p>
    <w:p w14:paraId="45A718DB" w14:textId="20732471"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Pentru atingerea acestor rezultate, </w:t>
      </w:r>
      <w:r w:rsidRPr="00330582">
        <w:rPr>
          <w:rFonts w:cstheme="minorHAnsi"/>
          <w:sz w:val="24"/>
          <w:szCs w:val="24"/>
          <w:lang w:val="ro-RO"/>
        </w:rPr>
        <w:t>localitatea</w:t>
      </w:r>
      <w:r w:rsidRPr="00330582">
        <w:rPr>
          <w:rFonts w:cstheme="minorHAnsi"/>
          <w:sz w:val="24"/>
          <w:szCs w:val="24"/>
          <w:lang w:val="ro-RO"/>
        </w:rPr>
        <w:t xml:space="preserve"> selectată va:</w:t>
      </w:r>
    </w:p>
    <w:p w14:paraId="36715889"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Participa la întregul ciclu de aplicare a metodologiei, inclusiv evaluare, planificare, implementare și documentare.</w:t>
      </w:r>
    </w:p>
    <w:p w14:paraId="355E447B" w14:textId="568CFAD9"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 xml:space="preserve">Colabora cu experții locali în domeniul genului, un expert local tematic și experții desemnați din cadrul </w:t>
      </w:r>
      <w:r w:rsidRPr="00330582">
        <w:rPr>
          <w:rFonts w:cstheme="minorHAnsi"/>
          <w:sz w:val="24"/>
          <w:szCs w:val="24"/>
          <w:lang w:val="ro-RO"/>
        </w:rPr>
        <w:t>localității</w:t>
      </w:r>
      <w:r w:rsidRPr="00330582">
        <w:rPr>
          <w:rFonts w:cstheme="minorHAnsi"/>
          <w:sz w:val="24"/>
          <w:szCs w:val="24"/>
          <w:lang w:val="ro-RO"/>
        </w:rPr>
        <w:t xml:space="preserve"> pentru a asigura relevanța tehnică și contextuală.</w:t>
      </w:r>
    </w:p>
    <w:p w14:paraId="7C75EBCF"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Facilita consultările cu părțile interesate, inclusiv cu membrii comunității, societatea civilă și beneficiarii serviciilor, și va oferi acces la date, planuri și documentație municipală relevante.</w:t>
      </w:r>
    </w:p>
    <w:p w14:paraId="52E46F31"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Sprijini dezvoltarea unei metodologii adaptate și a instrumentelor de sondaj pentru identificarea nevoilor specifice de gen în serviciile de spații publice.</w:t>
      </w:r>
    </w:p>
    <w:p w14:paraId="208A828B"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Contribui activ la elaborarea studiului de caz, evidențiind experiența, provocările și realizările municipalității în integrarea perspectivei de gen în amenajarea spațiilor publice.</w:t>
      </w:r>
    </w:p>
    <w:p w14:paraId="7CBEDCDE" w14:textId="77777777" w:rsidR="00961350" w:rsidRPr="00330582" w:rsidRDefault="00961350" w:rsidP="00961350">
      <w:pPr>
        <w:spacing w:after="0" w:line="240" w:lineRule="auto"/>
        <w:jc w:val="both"/>
        <w:rPr>
          <w:rFonts w:cstheme="minorHAnsi"/>
          <w:sz w:val="24"/>
          <w:szCs w:val="24"/>
          <w:lang w:val="ro-RO"/>
        </w:rPr>
      </w:pPr>
    </w:p>
    <w:p w14:paraId="412C30B3" w14:textId="492AE1E0" w:rsidR="00961350" w:rsidRPr="00330582" w:rsidRDefault="00961350" w:rsidP="00961350">
      <w:pPr>
        <w:spacing w:after="0" w:line="240" w:lineRule="auto"/>
        <w:jc w:val="both"/>
        <w:rPr>
          <w:rFonts w:cstheme="minorHAnsi"/>
          <w:b/>
          <w:bCs/>
          <w:sz w:val="24"/>
          <w:szCs w:val="24"/>
          <w:lang w:val="ro-RO"/>
        </w:rPr>
      </w:pPr>
      <w:r w:rsidRPr="00330582">
        <w:rPr>
          <w:rFonts w:cstheme="minorHAnsi"/>
          <w:b/>
          <w:bCs/>
          <w:sz w:val="24"/>
          <w:szCs w:val="24"/>
          <w:lang w:val="ro-RO"/>
        </w:rPr>
        <w:t>4.</w:t>
      </w:r>
      <w:r w:rsidRPr="00330582">
        <w:rPr>
          <w:rFonts w:ascii="Segoe UI Emoji" w:hAnsi="Segoe UI Emoji" w:cs="Segoe UI Emoji"/>
          <w:b/>
          <w:bCs/>
          <w:sz w:val="24"/>
          <w:szCs w:val="24"/>
          <w:lang w:val="ro-RO"/>
        </w:rPr>
        <w:t>✅</w:t>
      </w:r>
      <w:r w:rsidRPr="00330582">
        <w:rPr>
          <w:rFonts w:cstheme="minorHAnsi"/>
          <w:b/>
          <w:bCs/>
          <w:sz w:val="24"/>
          <w:szCs w:val="24"/>
          <w:lang w:val="ro-RO"/>
        </w:rPr>
        <w:t xml:space="preserve"> Criterii de eligibilitate</w:t>
      </w:r>
    </w:p>
    <w:p w14:paraId="57552D33" w14:textId="4A946B6B"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Pentru a asigura implementarea cu succes a inițiativei pilot, apelul este deschis </w:t>
      </w:r>
      <w:r w:rsidRPr="00330582">
        <w:rPr>
          <w:rFonts w:cstheme="minorHAnsi"/>
          <w:sz w:val="24"/>
          <w:szCs w:val="24"/>
          <w:lang w:val="ro-RO"/>
        </w:rPr>
        <w:t>localităților</w:t>
      </w:r>
      <w:r w:rsidRPr="00330582">
        <w:rPr>
          <w:rFonts w:cstheme="minorHAnsi"/>
          <w:sz w:val="24"/>
          <w:szCs w:val="24"/>
          <w:lang w:val="ro-RO"/>
        </w:rPr>
        <w:t xml:space="preserve"> mici sau medii din Moldova—urbane sau rurale—cu o populație de până la 30.000 de locuitori. Aceste municipalități trebuie să demonstreze atât pregătire instituțională, cât și interes strategic pentru promovarea egalității de gen prin îmbunătățirea serviciilor publice locale.</w:t>
      </w:r>
    </w:p>
    <w:p w14:paraId="79B3E620" w14:textId="6589FF18"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Municipalitățile eligibile trebuie să dovedească un angajament clar față de guvernarea incluzivă, reflectat în politici, programe sau inițiative existente care promovează egalitatea de gen, participarea cetățenilor sau accesul echitabil la servicii. Deși experiența anterioară în integrarea perspectivei de gen nu este obligatorie, vor fi prioritizate </w:t>
      </w:r>
      <w:r w:rsidRPr="00330582">
        <w:rPr>
          <w:rFonts w:cstheme="minorHAnsi"/>
          <w:sz w:val="24"/>
          <w:szCs w:val="24"/>
          <w:lang w:val="ro-RO"/>
        </w:rPr>
        <w:t>localitățile</w:t>
      </w:r>
      <w:r w:rsidRPr="00330582">
        <w:rPr>
          <w:rFonts w:cstheme="minorHAnsi"/>
          <w:sz w:val="24"/>
          <w:szCs w:val="24"/>
          <w:lang w:val="ro-RO"/>
        </w:rPr>
        <w:t xml:space="preserve"> cu o abordare proactivă față de incluziunea socială și implicarea comunității.</w:t>
      </w:r>
    </w:p>
    <w:p w14:paraId="05904959" w14:textId="074E5910"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Solicitanții trebuie să dispună de servicii existente sau planificate de amenajare a spațiilor publice, cum ar fi parcuri, piețe, zone pietonale, spații recreative sau proiecte de reînnoire urbană. Aceste servicii trebuie să fie în competența </w:t>
      </w:r>
      <w:r w:rsidRPr="00330582">
        <w:rPr>
          <w:rFonts w:cstheme="minorHAnsi"/>
          <w:sz w:val="24"/>
          <w:szCs w:val="24"/>
          <w:lang w:val="ro-RO"/>
        </w:rPr>
        <w:t>localității</w:t>
      </w:r>
      <w:r w:rsidRPr="00330582">
        <w:rPr>
          <w:rFonts w:cstheme="minorHAnsi"/>
          <w:sz w:val="24"/>
          <w:szCs w:val="24"/>
          <w:lang w:val="ro-RO"/>
        </w:rPr>
        <w:t xml:space="preserve"> și să ofere o oportunitate semnificativă pentru aplicarea planificării și prestării serviciilor sensibile la gen.</w:t>
      </w:r>
    </w:p>
    <w:p w14:paraId="0B5A8838" w14:textId="7B657781"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În plus, </w:t>
      </w:r>
      <w:r w:rsidRPr="00330582">
        <w:rPr>
          <w:rFonts w:cstheme="minorHAnsi"/>
          <w:sz w:val="24"/>
          <w:szCs w:val="24"/>
          <w:lang w:val="ro-RO"/>
        </w:rPr>
        <w:t>localitățile</w:t>
      </w:r>
      <w:r w:rsidRPr="00330582">
        <w:rPr>
          <w:rFonts w:cstheme="minorHAnsi"/>
          <w:sz w:val="24"/>
          <w:szCs w:val="24"/>
          <w:lang w:val="ro-RO"/>
        </w:rPr>
        <w:t xml:space="preserve"> trebuie să fie dispuse să:</w:t>
      </w:r>
    </w:p>
    <w:p w14:paraId="2B287841"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lastRenderedPageBreak/>
        <w:t xml:space="preserve">• </w:t>
      </w:r>
      <w:r w:rsidRPr="00330582">
        <w:rPr>
          <w:rFonts w:cstheme="minorHAnsi"/>
          <w:sz w:val="24"/>
          <w:szCs w:val="24"/>
          <w:lang w:val="ro-RO"/>
        </w:rPr>
        <w:tab/>
        <w:t>Aloce personal dedicat pentru coordonarea activităților proiectului și comunicarea cu CALM și echipele de experți.</w:t>
      </w:r>
    </w:p>
    <w:p w14:paraId="4A9A1A06"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Oferă acces la date și documentație relevante, inclusiv planuri de servicii, bugete și informații demografice.</w:t>
      </w:r>
    </w:p>
    <w:p w14:paraId="14E52BCD"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Implice părțile interesate locale, inclusiv locuitori, societatea civilă și utilizatorii serviciilor, în consultări și activități de sensibilizare.</w:t>
      </w:r>
    </w:p>
    <w:p w14:paraId="36CE2639"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Colaboreze la dezvoltarea și implementarea metodologiei și să contribuie la studiul de caz regional și produsele de cunoaștere.</w:t>
      </w:r>
    </w:p>
    <w:p w14:paraId="1D9D2EE1" w14:textId="77777777" w:rsidR="00961350" w:rsidRPr="00330582" w:rsidRDefault="00961350" w:rsidP="00961350">
      <w:pPr>
        <w:spacing w:after="0" w:line="240" w:lineRule="auto"/>
        <w:jc w:val="both"/>
        <w:rPr>
          <w:rFonts w:cstheme="minorHAnsi"/>
          <w:sz w:val="24"/>
          <w:szCs w:val="24"/>
          <w:lang w:val="ro-RO"/>
        </w:rPr>
      </w:pPr>
    </w:p>
    <w:p w14:paraId="321C1CDF" w14:textId="0F31DC94" w:rsidR="00961350" w:rsidRPr="00330582" w:rsidRDefault="00961350" w:rsidP="00961350">
      <w:pPr>
        <w:spacing w:after="0" w:line="240" w:lineRule="auto"/>
        <w:jc w:val="both"/>
        <w:rPr>
          <w:rFonts w:cstheme="minorHAnsi"/>
          <w:b/>
          <w:bCs/>
          <w:sz w:val="24"/>
          <w:szCs w:val="24"/>
          <w:lang w:val="ro-RO"/>
        </w:rPr>
      </w:pPr>
      <w:r w:rsidRPr="00330582">
        <w:rPr>
          <w:rFonts w:cstheme="minorHAnsi"/>
          <w:b/>
          <w:bCs/>
          <w:sz w:val="24"/>
          <w:szCs w:val="24"/>
          <w:lang w:val="ro-RO"/>
        </w:rPr>
        <w:t>5.</w:t>
      </w:r>
      <w:r w:rsidRPr="00330582">
        <w:rPr>
          <w:rFonts w:ascii="Segoe UI Emoji" w:hAnsi="Segoe UI Emoji" w:cs="Segoe UI Emoji"/>
          <w:b/>
          <w:bCs/>
          <w:sz w:val="24"/>
          <w:szCs w:val="24"/>
          <w:lang w:val="ro-RO"/>
        </w:rPr>
        <w:t>🛠</w:t>
      </w:r>
      <w:r w:rsidRPr="00330582">
        <w:rPr>
          <w:rFonts w:cstheme="minorHAnsi"/>
          <w:b/>
          <w:bCs/>
          <w:sz w:val="24"/>
          <w:szCs w:val="24"/>
          <w:lang w:val="ro-RO"/>
        </w:rPr>
        <w:t xml:space="preserve">️ Responsabilitățile </w:t>
      </w:r>
      <w:r w:rsidRPr="00330582">
        <w:rPr>
          <w:rFonts w:cstheme="minorHAnsi"/>
          <w:b/>
          <w:bCs/>
          <w:sz w:val="24"/>
          <w:szCs w:val="24"/>
          <w:lang w:val="ro-RO"/>
        </w:rPr>
        <w:t>locali</w:t>
      </w:r>
      <w:r w:rsidRPr="00330582">
        <w:rPr>
          <w:rFonts w:cstheme="minorHAnsi"/>
          <w:b/>
          <w:bCs/>
          <w:sz w:val="24"/>
          <w:szCs w:val="24"/>
          <w:lang w:val="ro-RO"/>
        </w:rPr>
        <w:t>tății selectate</w:t>
      </w:r>
    </w:p>
    <w:p w14:paraId="7B8C5426" w14:textId="54FF188B"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Localitatea</w:t>
      </w:r>
      <w:r w:rsidRPr="00330582">
        <w:rPr>
          <w:rFonts w:cstheme="minorHAnsi"/>
          <w:sz w:val="24"/>
          <w:szCs w:val="24"/>
          <w:lang w:val="ro-RO"/>
        </w:rPr>
        <w:t xml:space="preserve"> pilot selectată va juca un rol central în implementarea cu succes a metodologiei de integrare a perspectivei de gen. Pentru a asigura o colaborare eficientă și rezultate semnificative, </w:t>
      </w:r>
      <w:r w:rsidRPr="00330582">
        <w:rPr>
          <w:rFonts w:cstheme="minorHAnsi"/>
          <w:sz w:val="24"/>
          <w:szCs w:val="24"/>
          <w:lang w:val="ro-RO"/>
        </w:rPr>
        <w:t>localitatea</w:t>
      </w:r>
      <w:r w:rsidRPr="00330582">
        <w:rPr>
          <w:rFonts w:cstheme="minorHAnsi"/>
          <w:sz w:val="24"/>
          <w:szCs w:val="24"/>
          <w:lang w:val="ro-RO"/>
        </w:rPr>
        <w:t xml:space="preserve"> va fi responsabilă să:</w:t>
      </w:r>
    </w:p>
    <w:p w14:paraId="51853E66" w14:textId="595D722C"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Aloce o echipă dedicată de angajați, inclusiv un punct focal responsabil de coordonarea cu experții CALM și supravegherea implementării locale.</w:t>
      </w:r>
    </w:p>
    <w:p w14:paraId="7FB7ADFC"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Contribuie la elaborarea documentației tehnice, oferind acces la planuri municipale relevante, date privind prestarea serviciilor și strategii de amenajare a spațiilor publice.</w:t>
      </w:r>
    </w:p>
    <w:p w14:paraId="449AA212"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Faciliteze implicarea părților interesate, inclusiv organizarea de consultări cu membrii comunității, organizații ale societății civile și beneficiari ai serviciilor, pentru colectarea de opinii și validarea constatărilor.</w:t>
      </w:r>
    </w:p>
    <w:p w14:paraId="7B485A63"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Sprijine implementarea sondajelor, inclusiv coordonarea logistică, contactarea locuitorilor și asistență în procesul de colectare a datelor.</w:t>
      </w:r>
    </w:p>
    <w:p w14:paraId="21C07D9B"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Participe la activități de sensibilizare, cum ar fi evenimente publice, campanii de promovare și diseminarea mesajelor privind egalitatea de gen în comunitate.</w:t>
      </w:r>
    </w:p>
    <w:p w14:paraId="709F5DAD" w14:textId="77777777" w:rsidR="00961350" w:rsidRPr="00330582" w:rsidRDefault="00961350" w:rsidP="00961350">
      <w:pPr>
        <w:spacing w:after="0" w:line="240" w:lineRule="auto"/>
        <w:jc w:val="both"/>
        <w:rPr>
          <w:rFonts w:cstheme="minorHAnsi"/>
          <w:sz w:val="24"/>
          <w:szCs w:val="24"/>
          <w:lang w:val="ro-RO"/>
        </w:rPr>
      </w:pPr>
      <w:r w:rsidRPr="00330582">
        <w:rPr>
          <w:rFonts w:cstheme="minorHAnsi"/>
          <w:sz w:val="24"/>
          <w:szCs w:val="24"/>
          <w:lang w:val="ro-RO"/>
        </w:rPr>
        <w:t xml:space="preserve">• </w:t>
      </w:r>
      <w:r w:rsidRPr="00330582">
        <w:rPr>
          <w:rFonts w:cstheme="minorHAnsi"/>
          <w:sz w:val="24"/>
          <w:szCs w:val="24"/>
          <w:lang w:val="ro-RO"/>
        </w:rPr>
        <w:tab/>
        <w:t>Asigure cooperarea administrativă, inclusiv oferirea de feedback în timp util, acces la facilități municipale și integrarea măsurilor de integrare a perspectivei de gen în procesele de planificare locală.</w:t>
      </w:r>
    </w:p>
    <w:p w14:paraId="60A9E6C4" w14:textId="2CD9A2CB" w:rsidR="00961350" w:rsidRPr="00330582" w:rsidRDefault="00961350" w:rsidP="00961350">
      <w:pPr>
        <w:spacing w:after="0" w:line="240" w:lineRule="auto"/>
        <w:jc w:val="both"/>
        <w:rPr>
          <w:rFonts w:cstheme="minorHAnsi"/>
          <w:b/>
          <w:bCs/>
          <w:sz w:val="24"/>
          <w:szCs w:val="24"/>
          <w:lang w:val="ro-RO"/>
        </w:rPr>
      </w:pPr>
      <w:r w:rsidRPr="00330582">
        <w:rPr>
          <w:rFonts w:cstheme="minorHAnsi"/>
          <w:sz w:val="24"/>
          <w:szCs w:val="24"/>
          <w:lang w:val="ro-RO"/>
        </w:rPr>
        <w:t xml:space="preserve">• </w:t>
      </w:r>
      <w:r w:rsidRPr="00330582">
        <w:rPr>
          <w:rFonts w:cstheme="minorHAnsi"/>
          <w:sz w:val="24"/>
          <w:szCs w:val="24"/>
          <w:lang w:val="ro-RO"/>
        </w:rPr>
        <w:tab/>
        <w:t>Colaboreze la documentarea procesului, contribuind la elaborarea studiului de caz și a materialelor de bune practici care vor fi distribuite regional prin intermediul NALAS.</w:t>
      </w:r>
    </w:p>
    <w:p w14:paraId="05019D7A" w14:textId="77777777" w:rsidR="00961350" w:rsidRPr="00330582" w:rsidRDefault="00961350" w:rsidP="00EF6A6C">
      <w:pPr>
        <w:spacing w:after="0" w:line="240" w:lineRule="auto"/>
        <w:jc w:val="both"/>
        <w:rPr>
          <w:rFonts w:cstheme="minorHAnsi"/>
          <w:sz w:val="24"/>
          <w:szCs w:val="24"/>
          <w:lang w:val="ro-RO"/>
        </w:rPr>
      </w:pPr>
    </w:p>
    <w:p w14:paraId="04DAFAA9" w14:textId="77777777" w:rsidR="00961350" w:rsidRPr="00961350" w:rsidRDefault="00961350" w:rsidP="00961350">
      <w:pPr>
        <w:spacing w:before="100" w:beforeAutospacing="1" w:after="100" w:afterAutospacing="1" w:line="240" w:lineRule="auto"/>
        <w:rPr>
          <w:rFonts w:eastAsia="Times New Roman" w:cstheme="minorHAnsi"/>
          <w:b/>
          <w:bCs/>
          <w:sz w:val="24"/>
          <w:szCs w:val="24"/>
          <w:lang w:val="ro-RO"/>
        </w:rPr>
      </w:pPr>
      <w:r w:rsidRPr="00961350">
        <w:rPr>
          <w:rFonts w:eastAsia="Times New Roman" w:cstheme="minorHAnsi"/>
          <w:b/>
          <w:bCs/>
          <w:sz w:val="24"/>
          <w:szCs w:val="24"/>
          <w:lang w:val="ro-RO"/>
        </w:rPr>
        <w:t>6.</w:t>
      </w:r>
      <w:r w:rsidRPr="00961350">
        <w:rPr>
          <w:rFonts w:eastAsia="Times New Roman" w:cstheme="minorHAnsi"/>
          <w:sz w:val="24"/>
          <w:szCs w:val="24"/>
          <w:lang w:val="ro-RO"/>
        </w:rPr>
        <w:t xml:space="preserve"> </w:t>
      </w: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Procesul de depunere a aplicațiilor</w:t>
      </w:r>
    </w:p>
    <w:p w14:paraId="5FCEDC64" w14:textId="77777777" w:rsidR="00961350" w:rsidRPr="00961350" w:rsidRDefault="00961350" w:rsidP="00330582">
      <w:pPr>
        <w:spacing w:after="0" w:line="240" w:lineRule="auto"/>
        <w:rPr>
          <w:rFonts w:eastAsia="Times New Roman" w:cstheme="minorHAnsi"/>
          <w:sz w:val="24"/>
          <w:szCs w:val="24"/>
          <w:lang w:val="ro-RO"/>
        </w:rPr>
      </w:pP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Termen limită:</w:t>
      </w:r>
      <w:r w:rsidRPr="00961350">
        <w:rPr>
          <w:rFonts w:eastAsia="Times New Roman" w:cstheme="minorHAnsi"/>
          <w:sz w:val="24"/>
          <w:szCs w:val="24"/>
          <w:lang w:val="ro-RO"/>
        </w:rPr>
        <w:t xml:space="preserve"> 12 septembrie 2025, ora 23:59 (ora locală)</w:t>
      </w:r>
    </w:p>
    <w:p w14:paraId="1DE9CE9C" w14:textId="77777777" w:rsidR="00961350" w:rsidRPr="00961350" w:rsidRDefault="00961350" w:rsidP="00330582">
      <w:pPr>
        <w:spacing w:after="0" w:line="240" w:lineRule="auto"/>
        <w:rPr>
          <w:rFonts w:eastAsia="Times New Roman" w:cstheme="minorHAnsi"/>
          <w:sz w:val="24"/>
          <w:szCs w:val="24"/>
          <w:lang w:val="ro-RO"/>
        </w:rPr>
      </w:pP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Documente necesare:</w:t>
      </w:r>
    </w:p>
    <w:p w14:paraId="2DA7E7D4" w14:textId="77777777" w:rsidR="00961350" w:rsidRPr="00961350" w:rsidRDefault="00961350" w:rsidP="00330582">
      <w:pPr>
        <w:numPr>
          <w:ilvl w:val="0"/>
          <w:numId w:val="2"/>
        </w:numPr>
        <w:spacing w:after="0" w:line="240" w:lineRule="auto"/>
        <w:rPr>
          <w:rFonts w:eastAsia="Times New Roman" w:cstheme="minorHAnsi"/>
          <w:sz w:val="24"/>
          <w:szCs w:val="24"/>
          <w:lang w:val="ro-RO"/>
        </w:rPr>
      </w:pPr>
      <w:r w:rsidRPr="00961350">
        <w:rPr>
          <w:rFonts w:eastAsia="Times New Roman" w:cstheme="minorHAnsi"/>
          <w:sz w:val="24"/>
          <w:szCs w:val="24"/>
          <w:lang w:val="ro-RO"/>
        </w:rPr>
        <w:t>Formularul completat de exprimare a interesului (conform Anexei 1 atașate)</w:t>
      </w:r>
    </w:p>
    <w:p w14:paraId="1D75697D" w14:textId="77777777" w:rsidR="00961350" w:rsidRPr="00961350" w:rsidRDefault="00961350" w:rsidP="00330582">
      <w:pPr>
        <w:numPr>
          <w:ilvl w:val="0"/>
          <w:numId w:val="2"/>
        </w:numPr>
        <w:spacing w:after="0" w:line="240" w:lineRule="auto"/>
        <w:rPr>
          <w:rFonts w:eastAsia="Times New Roman" w:cstheme="minorHAnsi"/>
          <w:sz w:val="24"/>
          <w:szCs w:val="24"/>
          <w:lang w:val="ro-RO"/>
        </w:rPr>
      </w:pPr>
      <w:r w:rsidRPr="00961350">
        <w:rPr>
          <w:rFonts w:eastAsia="Times New Roman" w:cstheme="minorHAnsi"/>
          <w:sz w:val="24"/>
          <w:szCs w:val="24"/>
          <w:lang w:val="ro-RO"/>
        </w:rPr>
        <w:t>Declarația de angajament semnată de primar sau de un reprezentant autorizat al administrației locale, imprimată pe antetul oficial al localității (conform Anexei 2 atașate)</w:t>
      </w:r>
    </w:p>
    <w:p w14:paraId="3C5CA01A" w14:textId="317893D2" w:rsidR="00961350" w:rsidRPr="00961350" w:rsidRDefault="00961350" w:rsidP="00330582">
      <w:pPr>
        <w:spacing w:after="0" w:line="240" w:lineRule="auto"/>
        <w:rPr>
          <w:rFonts w:eastAsia="Times New Roman" w:cstheme="minorHAnsi"/>
          <w:sz w:val="24"/>
          <w:szCs w:val="24"/>
          <w:lang w:val="ro-RO"/>
        </w:rPr>
      </w:pP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Metoda de transmitere:</w:t>
      </w:r>
      <w:r w:rsidRPr="00961350">
        <w:rPr>
          <w:rFonts w:eastAsia="Times New Roman" w:cstheme="minorHAnsi"/>
          <w:sz w:val="24"/>
          <w:szCs w:val="24"/>
          <w:lang w:val="ro-RO"/>
        </w:rPr>
        <w:t xml:space="preserve"> Aplicațiile trebuie trimise electronic la adresele de e-mail ale CALM: info@calm.md și irina.luncasu@calm.md până la sfârșitul programului de lucru din 1</w:t>
      </w:r>
      <w:r w:rsidR="00736FCD" w:rsidRPr="00330582">
        <w:rPr>
          <w:rFonts w:eastAsia="Times New Roman" w:cstheme="minorHAnsi"/>
          <w:sz w:val="24"/>
          <w:szCs w:val="24"/>
          <w:lang w:val="ro-RO"/>
        </w:rPr>
        <w:t>2</w:t>
      </w:r>
      <w:r w:rsidRPr="00961350">
        <w:rPr>
          <w:rFonts w:eastAsia="Times New Roman" w:cstheme="minorHAnsi"/>
          <w:sz w:val="24"/>
          <w:szCs w:val="24"/>
          <w:lang w:val="ro-RO"/>
        </w:rPr>
        <w:t xml:space="preserve"> septembrie 2025.</w:t>
      </w:r>
    </w:p>
    <w:p w14:paraId="4876C80E"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Pentru întrebări, vă rugăm să contactați Irina Luncasu, expert local CALM în domeniul egalității de gen, la numărul 079588442.</w:t>
      </w:r>
    </w:p>
    <w:p w14:paraId="0FE5AD49" w14:textId="77777777" w:rsidR="00961350" w:rsidRPr="00961350" w:rsidRDefault="00961350" w:rsidP="00961350">
      <w:pPr>
        <w:spacing w:before="100" w:beforeAutospacing="1" w:after="100" w:afterAutospacing="1" w:line="240" w:lineRule="auto"/>
        <w:rPr>
          <w:rFonts w:eastAsia="Times New Roman" w:cstheme="minorHAnsi"/>
          <w:b/>
          <w:bCs/>
          <w:sz w:val="24"/>
          <w:szCs w:val="24"/>
          <w:lang w:val="ro-RO"/>
        </w:rPr>
      </w:pPr>
      <w:r w:rsidRPr="00961350">
        <w:rPr>
          <w:rFonts w:eastAsia="Times New Roman" w:cstheme="minorHAnsi"/>
          <w:b/>
          <w:bCs/>
          <w:sz w:val="24"/>
          <w:szCs w:val="24"/>
          <w:lang w:val="ro-RO"/>
        </w:rPr>
        <w:lastRenderedPageBreak/>
        <w:t>7.</w:t>
      </w:r>
      <w:r w:rsidRPr="00961350">
        <w:rPr>
          <w:rFonts w:eastAsia="Times New Roman" w:cstheme="minorHAnsi"/>
          <w:sz w:val="24"/>
          <w:szCs w:val="24"/>
          <w:lang w:val="ro-RO"/>
        </w:rPr>
        <w:t xml:space="preserve"> </w:t>
      </w: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Evaluarea aplicațiilor</w:t>
      </w:r>
    </w:p>
    <w:p w14:paraId="79358815" w14:textId="15876FD0" w:rsidR="00961350" w:rsidRPr="00961350" w:rsidRDefault="00961350" w:rsidP="00736FCD">
      <w:pPr>
        <w:spacing w:before="100" w:beforeAutospacing="1" w:after="100" w:afterAutospacing="1" w:line="240" w:lineRule="auto"/>
        <w:jc w:val="both"/>
        <w:rPr>
          <w:rFonts w:eastAsia="Times New Roman" w:cstheme="minorHAnsi"/>
          <w:sz w:val="24"/>
          <w:szCs w:val="24"/>
          <w:lang w:val="ro-RO"/>
        </w:rPr>
      </w:pPr>
      <w:r w:rsidRPr="00961350">
        <w:rPr>
          <w:rFonts w:eastAsia="Times New Roman" w:cstheme="minorHAnsi"/>
          <w:sz w:val="24"/>
          <w:szCs w:val="24"/>
          <w:lang w:val="ro-RO"/>
        </w:rPr>
        <w:t xml:space="preserve">Aplicațiile depuse în cadrul proiectului „Integrarea perspectivei de gen în prestarea serviciilor publice locale în Europa de Sud-Est prin intermediul NALAS” vor fi evaluate de un Comitet de </w:t>
      </w:r>
      <w:r w:rsidR="00736FCD" w:rsidRPr="00330582">
        <w:rPr>
          <w:rFonts w:eastAsia="Times New Roman" w:cstheme="minorHAnsi"/>
          <w:sz w:val="24"/>
          <w:szCs w:val="24"/>
          <w:lang w:val="ro-RO"/>
        </w:rPr>
        <w:t>s</w:t>
      </w:r>
      <w:r w:rsidRPr="00961350">
        <w:rPr>
          <w:rFonts w:eastAsia="Times New Roman" w:cstheme="minorHAnsi"/>
          <w:sz w:val="24"/>
          <w:szCs w:val="24"/>
          <w:lang w:val="ro-RO"/>
        </w:rPr>
        <w:t>elecție coordonat de CALM în colaborare cu NALAS. Procesul de evaluare este conceput pentru a asigura transparența, echitatea și alinierea la obiectivul strategic al proiectului: pilotarea metodologiei NALAS pentru integrarea perspectivei de gen în serviciile de amenajare a spațiilor publice și generarea de bune practici scalabile pentru regiunea Europei de Sud-Est.</w:t>
      </w:r>
    </w:p>
    <w:p w14:paraId="15B2812C"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b/>
          <w:bCs/>
          <w:sz w:val="24"/>
          <w:szCs w:val="24"/>
          <w:lang w:val="ro-RO"/>
        </w:rPr>
        <w:t>Etapele evaluării:</w:t>
      </w:r>
    </w:p>
    <w:p w14:paraId="7C122C0E" w14:textId="1F928C7B" w:rsidR="00961350" w:rsidRPr="00961350" w:rsidRDefault="00961350" w:rsidP="00736FCD">
      <w:pPr>
        <w:numPr>
          <w:ilvl w:val="0"/>
          <w:numId w:val="3"/>
        </w:numPr>
        <w:spacing w:before="100" w:beforeAutospacing="1" w:after="100" w:afterAutospacing="1" w:line="240" w:lineRule="auto"/>
        <w:jc w:val="both"/>
        <w:rPr>
          <w:rFonts w:eastAsia="Times New Roman" w:cstheme="minorHAnsi"/>
          <w:sz w:val="24"/>
          <w:szCs w:val="24"/>
          <w:lang w:val="ro-RO"/>
        </w:rPr>
      </w:pPr>
      <w:r w:rsidRPr="00961350">
        <w:rPr>
          <w:rFonts w:eastAsia="Times New Roman" w:cstheme="minorHAnsi"/>
          <w:b/>
          <w:bCs/>
          <w:sz w:val="24"/>
          <w:szCs w:val="24"/>
          <w:lang w:val="ro-RO"/>
        </w:rPr>
        <w:t>Revizuire preliminară</w:t>
      </w:r>
      <w:r w:rsidRPr="00961350">
        <w:rPr>
          <w:rFonts w:eastAsia="Times New Roman" w:cstheme="minorHAnsi"/>
          <w:sz w:val="24"/>
          <w:szCs w:val="24"/>
          <w:lang w:val="ro-RO"/>
        </w:rPr>
        <w:t xml:space="preserve"> – Verificarea eligibilității și completitudinii documentelor depuse, inclusiv formularul de exprimare a interesului, declarația de angajament și materialele </w:t>
      </w:r>
      <w:r w:rsidR="00736FCD" w:rsidRPr="00330582">
        <w:rPr>
          <w:rFonts w:eastAsia="Times New Roman" w:cstheme="minorHAnsi"/>
          <w:sz w:val="24"/>
          <w:szCs w:val="24"/>
          <w:lang w:val="ro-RO"/>
        </w:rPr>
        <w:t xml:space="preserve">de </w:t>
      </w:r>
      <w:r w:rsidRPr="00961350">
        <w:rPr>
          <w:rFonts w:eastAsia="Times New Roman" w:cstheme="minorHAnsi"/>
          <w:sz w:val="24"/>
          <w:szCs w:val="24"/>
          <w:lang w:val="ro-RO"/>
        </w:rPr>
        <w:t>suport.</w:t>
      </w:r>
    </w:p>
    <w:p w14:paraId="60310254" w14:textId="77777777" w:rsidR="00961350" w:rsidRPr="00961350" w:rsidRDefault="00961350" w:rsidP="00736FCD">
      <w:pPr>
        <w:numPr>
          <w:ilvl w:val="0"/>
          <w:numId w:val="3"/>
        </w:numPr>
        <w:spacing w:before="100" w:beforeAutospacing="1" w:after="100" w:afterAutospacing="1" w:line="240" w:lineRule="auto"/>
        <w:jc w:val="both"/>
        <w:rPr>
          <w:rFonts w:eastAsia="Times New Roman" w:cstheme="minorHAnsi"/>
          <w:sz w:val="24"/>
          <w:szCs w:val="24"/>
          <w:lang w:val="ro-RO"/>
        </w:rPr>
      </w:pPr>
      <w:r w:rsidRPr="00961350">
        <w:rPr>
          <w:rFonts w:eastAsia="Times New Roman" w:cstheme="minorHAnsi"/>
          <w:b/>
          <w:bCs/>
          <w:sz w:val="24"/>
          <w:szCs w:val="24"/>
          <w:lang w:val="ro-RO"/>
        </w:rPr>
        <w:t>Evaluare detaliată</w:t>
      </w:r>
      <w:r w:rsidRPr="00961350">
        <w:rPr>
          <w:rFonts w:eastAsia="Times New Roman" w:cstheme="minorHAnsi"/>
          <w:sz w:val="24"/>
          <w:szCs w:val="24"/>
          <w:lang w:val="ro-RO"/>
        </w:rPr>
        <w:t xml:space="preserve"> – Aplicațiile vor fi punctate conform Tabelului de Evaluare a Aplicantului, care analizează motivația localității, relevanța serviciilor de spații publice, experiența în inițiative de egalitate de gen, leadership-ul, capacitatea de coordonare, implicarea părților interesate și disponibilitatea de a contribui la dezvoltarea metodologiei și documentarea studiului de caz.</w:t>
      </w:r>
    </w:p>
    <w:p w14:paraId="53334A6C" w14:textId="77777777" w:rsidR="00961350" w:rsidRPr="00961350" w:rsidRDefault="00961350" w:rsidP="00736FCD">
      <w:pPr>
        <w:numPr>
          <w:ilvl w:val="0"/>
          <w:numId w:val="3"/>
        </w:numPr>
        <w:spacing w:before="100" w:beforeAutospacing="1" w:after="100" w:afterAutospacing="1" w:line="240" w:lineRule="auto"/>
        <w:jc w:val="both"/>
        <w:rPr>
          <w:rFonts w:eastAsia="Times New Roman" w:cstheme="minorHAnsi"/>
          <w:sz w:val="24"/>
          <w:szCs w:val="24"/>
          <w:lang w:val="ro-RO"/>
        </w:rPr>
      </w:pPr>
      <w:r w:rsidRPr="00961350">
        <w:rPr>
          <w:rFonts w:eastAsia="Times New Roman" w:cstheme="minorHAnsi"/>
          <w:b/>
          <w:bCs/>
          <w:sz w:val="24"/>
          <w:szCs w:val="24"/>
          <w:lang w:val="ro-RO"/>
        </w:rPr>
        <w:t>Interviuri sau sesiuni de clarificare</w:t>
      </w:r>
      <w:r w:rsidRPr="00961350">
        <w:rPr>
          <w:rFonts w:eastAsia="Times New Roman" w:cstheme="minorHAnsi"/>
          <w:sz w:val="24"/>
          <w:szCs w:val="24"/>
          <w:lang w:val="ro-RO"/>
        </w:rPr>
        <w:t xml:space="preserve"> – Dacă este necesar, CALM și NALAS pot organiza interviuri scurte sau pot solicita informații suplimentare pentru a înțelege mai bine contextul, angajamentul și capacitatea de implementare a localității.</w:t>
      </w:r>
    </w:p>
    <w:p w14:paraId="71BAFF60" w14:textId="119A6D97" w:rsidR="00961350" w:rsidRDefault="00961350" w:rsidP="00736FCD">
      <w:pPr>
        <w:numPr>
          <w:ilvl w:val="0"/>
          <w:numId w:val="3"/>
        </w:numPr>
        <w:spacing w:before="100" w:beforeAutospacing="1" w:after="100" w:afterAutospacing="1" w:line="240" w:lineRule="auto"/>
        <w:jc w:val="both"/>
        <w:rPr>
          <w:rFonts w:eastAsia="Times New Roman" w:cstheme="minorHAnsi"/>
          <w:sz w:val="24"/>
          <w:szCs w:val="24"/>
          <w:lang w:val="ro-RO"/>
        </w:rPr>
      </w:pPr>
      <w:r w:rsidRPr="00961350">
        <w:rPr>
          <w:rFonts w:eastAsia="Times New Roman" w:cstheme="minorHAnsi"/>
          <w:b/>
          <w:bCs/>
          <w:sz w:val="24"/>
          <w:szCs w:val="24"/>
          <w:lang w:val="ro-RO"/>
        </w:rPr>
        <w:t>Decizia finală și notificarea</w:t>
      </w:r>
      <w:r w:rsidRPr="00961350">
        <w:rPr>
          <w:rFonts w:eastAsia="Times New Roman" w:cstheme="minorHAnsi"/>
          <w:sz w:val="24"/>
          <w:szCs w:val="24"/>
          <w:lang w:val="ro-RO"/>
        </w:rPr>
        <w:t xml:space="preserve"> – Locali</w:t>
      </w:r>
      <w:r w:rsidR="00736FCD" w:rsidRPr="00330582">
        <w:rPr>
          <w:rFonts w:eastAsia="Times New Roman" w:cstheme="minorHAnsi"/>
          <w:sz w:val="24"/>
          <w:szCs w:val="24"/>
          <w:lang w:val="ro-RO"/>
        </w:rPr>
        <w:t>tatea</w:t>
      </w:r>
      <w:r w:rsidRPr="00961350">
        <w:rPr>
          <w:rFonts w:eastAsia="Times New Roman" w:cstheme="minorHAnsi"/>
          <w:sz w:val="24"/>
          <w:szCs w:val="24"/>
          <w:lang w:val="ro-RO"/>
        </w:rPr>
        <w:t xml:space="preserve"> selectat</w:t>
      </w:r>
      <w:r w:rsidR="00F4089F" w:rsidRPr="00330582">
        <w:rPr>
          <w:rFonts w:eastAsia="Times New Roman" w:cstheme="minorHAnsi"/>
          <w:sz w:val="24"/>
          <w:szCs w:val="24"/>
          <w:lang w:val="ro-RO"/>
        </w:rPr>
        <w:t>ă</w:t>
      </w:r>
      <w:r w:rsidRPr="00961350">
        <w:rPr>
          <w:rFonts w:eastAsia="Times New Roman" w:cstheme="minorHAnsi"/>
          <w:sz w:val="24"/>
          <w:szCs w:val="24"/>
          <w:lang w:val="ro-RO"/>
        </w:rPr>
        <w:t xml:space="preserve"> v</w:t>
      </w:r>
      <w:r w:rsidR="00F4089F" w:rsidRPr="00330582">
        <w:rPr>
          <w:rFonts w:eastAsia="Times New Roman" w:cstheme="minorHAnsi"/>
          <w:sz w:val="24"/>
          <w:szCs w:val="24"/>
          <w:lang w:val="ro-RO"/>
        </w:rPr>
        <w:t>a</w:t>
      </w:r>
      <w:r w:rsidRPr="00961350">
        <w:rPr>
          <w:rFonts w:eastAsia="Times New Roman" w:cstheme="minorHAnsi"/>
          <w:sz w:val="24"/>
          <w:szCs w:val="24"/>
          <w:lang w:val="ro-RO"/>
        </w:rPr>
        <w:t xml:space="preserve"> fi informat</w:t>
      </w:r>
      <w:r w:rsidR="00F4089F" w:rsidRPr="00330582">
        <w:rPr>
          <w:rFonts w:eastAsia="Times New Roman" w:cstheme="minorHAnsi"/>
          <w:sz w:val="24"/>
          <w:szCs w:val="24"/>
          <w:lang w:val="ro-RO"/>
        </w:rPr>
        <w:t>ă</w:t>
      </w:r>
      <w:r w:rsidRPr="00961350">
        <w:rPr>
          <w:rFonts w:eastAsia="Times New Roman" w:cstheme="minorHAnsi"/>
          <w:sz w:val="24"/>
          <w:szCs w:val="24"/>
          <w:lang w:val="ro-RO"/>
        </w:rPr>
        <w:t xml:space="preserve"> prin datele de contact furnizate în aplicație. Decizia finală se va baza pe scorul total, relevanța strategică și fezabilitatea implementării în cadrul calendarului și bugetului proiectului.</w:t>
      </w:r>
    </w:p>
    <w:p w14:paraId="6C6B00A9" w14:textId="77777777" w:rsidR="00330582" w:rsidRPr="00961350" w:rsidRDefault="00330582" w:rsidP="00330582">
      <w:pPr>
        <w:spacing w:before="100" w:beforeAutospacing="1" w:after="100" w:afterAutospacing="1" w:line="240" w:lineRule="auto"/>
        <w:ind w:left="720"/>
        <w:jc w:val="both"/>
        <w:rPr>
          <w:rFonts w:eastAsia="Times New Roman" w:cstheme="minorHAnsi"/>
          <w:sz w:val="24"/>
          <w:szCs w:val="24"/>
          <w:lang w:val="ro-RO"/>
        </w:rPr>
      </w:pPr>
    </w:p>
    <w:p w14:paraId="2DE40687" w14:textId="77777777" w:rsidR="00961350" w:rsidRPr="00961350" w:rsidRDefault="00961350" w:rsidP="00F4089F">
      <w:pPr>
        <w:spacing w:before="100" w:beforeAutospacing="1" w:after="100" w:afterAutospacing="1" w:line="240" w:lineRule="auto"/>
        <w:jc w:val="center"/>
        <w:rPr>
          <w:rFonts w:eastAsia="Times New Roman" w:cstheme="minorHAnsi"/>
          <w:sz w:val="24"/>
          <w:szCs w:val="24"/>
          <w:lang w:val="ro-RO"/>
        </w:rPr>
      </w:pP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Tabel de Evaluare a Aplicantului</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7938"/>
        <w:gridCol w:w="992"/>
      </w:tblGrid>
      <w:tr w:rsidR="00330582" w:rsidRPr="00961350" w14:paraId="2D80AD72" w14:textId="77777777" w:rsidTr="00330582">
        <w:trPr>
          <w:tblHeader/>
          <w:tblCellSpacing w:w="15" w:type="dxa"/>
        </w:trPr>
        <w:tc>
          <w:tcPr>
            <w:tcW w:w="659" w:type="dxa"/>
            <w:shd w:val="clear" w:color="auto" w:fill="E2EFD9" w:themeFill="accent6" w:themeFillTint="33"/>
            <w:vAlign w:val="center"/>
            <w:hideMark/>
          </w:tcPr>
          <w:p w14:paraId="1FDB3E3D" w14:textId="77777777" w:rsidR="00961350" w:rsidRPr="00961350" w:rsidRDefault="00961350" w:rsidP="00961350">
            <w:pPr>
              <w:spacing w:before="100" w:beforeAutospacing="1" w:after="100" w:afterAutospacing="1" w:line="240" w:lineRule="auto"/>
              <w:jc w:val="center"/>
              <w:rPr>
                <w:rFonts w:eastAsia="Times New Roman" w:cstheme="minorHAnsi"/>
                <w:b/>
                <w:bCs/>
                <w:sz w:val="24"/>
                <w:szCs w:val="24"/>
                <w:lang w:val="ro-RO"/>
              </w:rPr>
            </w:pPr>
            <w:r w:rsidRPr="00961350">
              <w:rPr>
                <w:rFonts w:eastAsia="Times New Roman" w:cstheme="minorHAnsi"/>
                <w:b/>
                <w:bCs/>
                <w:sz w:val="24"/>
                <w:szCs w:val="24"/>
                <w:lang w:val="ro-RO"/>
              </w:rPr>
              <w:t>Nr.</w:t>
            </w:r>
          </w:p>
        </w:tc>
        <w:tc>
          <w:tcPr>
            <w:tcW w:w="7908" w:type="dxa"/>
            <w:shd w:val="clear" w:color="auto" w:fill="E2EFD9" w:themeFill="accent6" w:themeFillTint="33"/>
            <w:vAlign w:val="center"/>
            <w:hideMark/>
          </w:tcPr>
          <w:p w14:paraId="38EF71CB" w14:textId="77777777" w:rsidR="00961350" w:rsidRPr="00961350" w:rsidRDefault="00961350" w:rsidP="00961350">
            <w:pPr>
              <w:spacing w:before="100" w:beforeAutospacing="1" w:after="100" w:afterAutospacing="1" w:line="240" w:lineRule="auto"/>
              <w:jc w:val="center"/>
              <w:rPr>
                <w:rFonts w:eastAsia="Times New Roman" w:cstheme="minorHAnsi"/>
                <w:b/>
                <w:bCs/>
                <w:sz w:val="24"/>
                <w:szCs w:val="24"/>
                <w:lang w:val="ro-RO"/>
              </w:rPr>
            </w:pPr>
            <w:r w:rsidRPr="00961350">
              <w:rPr>
                <w:rFonts w:eastAsia="Times New Roman" w:cstheme="minorHAnsi"/>
                <w:b/>
                <w:bCs/>
                <w:sz w:val="24"/>
                <w:szCs w:val="24"/>
                <w:lang w:val="ro-RO"/>
              </w:rPr>
              <w:t>Criterii de evaluare</w:t>
            </w:r>
          </w:p>
        </w:tc>
        <w:tc>
          <w:tcPr>
            <w:tcW w:w="947" w:type="dxa"/>
            <w:shd w:val="clear" w:color="auto" w:fill="E2EFD9" w:themeFill="accent6" w:themeFillTint="33"/>
            <w:vAlign w:val="center"/>
            <w:hideMark/>
          </w:tcPr>
          <w:p w14:paraId="54ED4519" w14:textId="77777777" w:rsidR="00961350" w:rsidRPr="00961350" w:rsidRDefault="00961350" w:rsidP="00961350">
            <w:pPr>
              <w:spacing w:before="100" w:beforeAutospacing="1" w:after="100" w:afterAutospacing="1" w:line="240" w:lineRule="auto"/>
              <w:jc w:val="center"/>
              <w:rPr>
                <w:rFonts w:eastAsia="Times New Roman" w:cstheme="minorHAnsi"/>
                <w:b/>
                <w:bCs/>
                <w:sz w:val="24"/>
                <w:szCs w:val="24"/>
                <w:lang w:val="ro-RO"/>
              </w:rPr>
            </w:pPr>
            <w:r w:rsidRPr="00961350">
              <w:rPr>
                <w:rFonts w:eastAsia="Times New Roman" w:cstheme="minorHAnsi"/>
                <w:b/>
                <w:bCs/>
                <w:sz w:val="24"/>
                <w:szCs w:val="24"/>
                <w:lang w:val="ro-RO"/>
              </w:rPr>
              <w:t>Punctaj maxim</w:t>
            </w:r>
          </w:p>
        </w:tc>
      </w:tr>
      <w:tr w:rsidR="00961350" w:rsidRPr="00961350" w14:paraId="15C486B7" w14:textId="77777777" w:rsidTr="00330582">
        <w:trPr>
          <w:tblCellSpacing w:w="15" w:type="dxa"/>
        </w:trPr>
        <w:tc>
          <w:tcPr>
            <w:tcW w:w="659" w:type="dxa"/>
            <w:vAlign w:val="center"/>
            <w:hideMark/>
          </w:tcPr>
          <w:p w14:paraId="3C8AAE54"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1</w:t>
            </w:r>
          </w:p>
        </w:tc>
        <w:tc>
          <w:tcPr>
            <w:tcW w:w="7908" w:type="dxa"/>
            <w:vAlign w:val="center"/>
            <w:hideMark/>
          </w:tcPr>
          <w:p w14:paraId="2F4EA409"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Motivație și angajament față de participarea în proiect – Formularea clară a motivației localității, interesul strategic și disponibilitatea de implicare activă, inclusiv alocarea de resurse și suport instituțional</w:t>
            </w:r>
          </w:p>
        </w:tc>
        <w:tc>
          <w:tcPr>
            <w:tcW w:w="947" w:type="dxa"/>
            <w:vAlign w:val="center"/>
            <w:hideMark/>
          </w:tcPr>
          <w:p w14:paraId="76F7A6BD"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20</w:t>
            </w:r>
          </w:p>
        </w:tc>
      </w:tr>
      <w:tr w:rsidR="00961350" w:rsidRPr="00961350" w14:paraId="420792C0" w14:textId="77777777" w:rsidTr="00330582">
        <w:trPr>
          <w:tblCellSpacing w:w="15" w:type="dxa"/>
        </w:trPr>
        <w:tc>
          <w:tcPr>
            <w:tcW w:w="659" w:type="dxa"/>
            <w:vAlign w:val="center"/>
            <w:hideMark/>
          </w:tcPr>
          <w:p w14:paraId="2F70DD3E"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2</w:t>
            </w:r>
          </w:p>
        </w:tc>
        <w:tc>
          <w:tcPr>
            <w:tcW w:w="7908" w:type="dxa"/>
            <w:vAlign w:val="center"/>
            <w:hideMark/>
          </w:tcPr>
          <w:p w14:paraId="17E4674C"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Servicii de spații publice existente sau planificate – Relevanța și amploarea inițiativelor actuale sau viitoare de amenajare a spațiilor publice aflate în competența localității, potrivite pentru integrarea perspectivei de gen</w:t>
            </w:r>
          </w:p>
        </w:tc>
        <w:tc>
          <w:tcPr>
            <w:tcW w:w="947" w:type="dxa"/>
            <w:vAlign w:val="center"/>
            <w:hideMark/>
          </w:tcPr>
          <w:p w14:paraId="305B84EF"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20</w:t>
            </w:r>
          </w:p>
        </w:tc>
      </w:tr>
      <w:tr w:rsidR="00961350" w:rsidRPr="00961350" w14:paraId="15BD79D2" w14:textId="77777777" w:rsidTr="00330582">
        <w:trPr>
          <w:tblCellSpacing w:w="15" w:type="dxa"/>
        </w:trPr>
        <w:tc>
          <w:tcPr>
            <w:tcW w:w="659" w:type="dxa"/>
            <w:vAlign w:val="center"/>
            <w:hideMark/>
          </w:tcPr>
          <w:p w14:paraId="3795A5FE"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3</w:t>
            </w:r>
          </w:p>
        </w:tc>
        <w:tc>
          <w:tcPr>
            <w:tcW w:w="7908" w:type="dxa"/>
            <w:vAlign w:val="center"/>
            <w:hideMark/>
          </w:tcPr>
          <w:p w14:paraId="030DDDBD"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Inițiative privind egalitatea de gen – Experiență demonstrată în implementarea proiectelor, politicilor sau programelor privind egalitatea de gen, incluziunea socială sau guvernarea participativă</w:t>
            </w:r>
          </w:p>
        </w:tc>
        <w:tc>
          <w:tcPr>
            <w:tcW w:w="947" w:type="dxa"/>
            <w:vAlign w:val="center"/>
            <w:hideMark/>
          </w:tcPr>
          <w:p w14:paraId="460054AE"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25</w:t>
            </w:r>
          </w:p>
        </w:tc>
      </w:tr>
      <w:tr w:rsidR="00961350" w:rsidRPr="00961350" w14:paraId="74A071BB" w14:textId="77777777" w:rsidTr="00330582">
        <w:trPr>
          <w:tblCellSpacing w:w="15" w:type="dxa"/>
        </w:trPr>
        <w:tc>
          <w:tcPr>
            <w:tcW w:w="659" w:type="dxa"/>
            <w:vAlign w:val="center"/>
            <w:hideMark/>
          </w:tcPr>
          <w:p w14:paraId="20F73945"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4</w:t>
            </w:r>
          </w:p>
        </w:tc>
        <w:tc>
          <w:tcPr>
            <w:tcW w:w="7908" w:type="dxa"/>
            <w:vAlign w:val="center"/>
            <w:hideMark/>
          </w:tcPr>
          <w:p w14:paraId="475CC696"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Leadership feminin – Prezența unei femei într-un rol de conducere în cadrul administrației locale și implicarea sa activă în promovarea guvernării sensibile la gen</w:t>
            </w:r>
          </w:p>
        </w:tc>
        <w:tc>
          <w:tcPr>
            <w:tcW w:w="947" w:type="dxa"/>
            <w:vAlign w:val="center"/>
            <w:hideMark/>
          </w:tcPr>
          <w:p w14:paraId="4D3B3D03"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10</w:t>
            </w:r>
          </w:p>
        </w:tc>
      </w:tr>
      <w:tr w:rsidR="00961350" w:rsidRPr="00961350" w14:paraId="54E50F1E" w14:textId="77777777" w:rsidTr="00330582">
        <w:trPr>
          <w:tblCellSpacing w:w="15" w:type="dxa"/>
        </w:trPr>
        <w:tc>
          <w:tcPr>
            <w:tcW w:w="659" w:type="dxa"/>
            <w:vAlign w:val="center"/>
            <w:hideMark/>
          </w:tcPr>
          <w:p w14:paraId="4A380460"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lastRenderedPageBreak/>
              <w:t>5</w:t>
            </w:r>
          </w:p>
        </w:tc>
        <w:tc>
          <w:tcPr>
            <w:tcW w:w="7908" w:type="dxa"/>
            <w:vAlign w:val="center"/>
            <w:hideMark/>
          </w:tcPr>
          <w:p w14:paraId="620CB103"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Personal desemnat pentru coordonare – Nominalizarea personalului responsabil pentru coordonarea proiectului și colaborarea cu CALM și echipele de experți</w:t>
            </w:r>
          </w:p>
        </w:tc>
        <w:tc>
          <w:tcPr>
            <w:tcW w:w="947" w:type="dxa"/>
            <w:vAlign w:val="center"/>
            <w:hideMark/>
          </w:tcPr>
          <w:p w14:paraId="1BEFADA3"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10</w:t>
            </w:r>
          </w:p>
        </w:tc>
      </w:tr>
      <w:tr w:rsidR="00961350" w:rsidRPr="00961350" w14:paraId="1E0DDAAF" w14:textId="77777777" w:rsidTr="00330582">
        <w:trPr>
          <w:tblCellSpacing w:w="15" w:type="dxa"/>
        </w:trPr>
        <w:tc>
          <w:tcPr>
            <w:tcW w:w="659" w:type="dxa"/>
            <w:vAlign w:val="center"/>
            <w:hideMark/>
          </w:tcPr>
          <w:p w14:paraId="7281E7FC"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6</w:t>
            </w:r>
          </w:p>
        </w:tc>
        <w:tc>
          <w:tcPr>
            <w:tcW w:w="7908" w:type="dxa"/>
            <w:vAlign w:val="center"/>
            <w:hideMark/>
          </w:tcPr>
          <w:p w14:paraId="7CAD9293"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Capacitatea de implicare a părților interesate – Disponibilitatea de a implica locuitorii, societatea civilă și utilizatorii serviciilor în consultări, sondaje și activități de sensibilizare</w:t>
            </w:r>
          </w:p>
        </w:tc>
        <w:tc>
          <w:tcPr>
            <w:tcW w:w="947" w:type="dxa"/>
            <w:vAlign w:val="center"/>
            <w:hideMark/>
          </w:tcPr>
          <w:p w14:paraId="29DCFE20"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10</w:t>
            </w:r>
          </w:p>
        </w:tc>
      </w:tr>
      <w:tr w:rsidR="00961350" w:rsidRPr="00961350" w14:paraId="4911F932" w14:textId="77777777" w:rsidTr="00330582">
        <w:trPr>
          <w:tblCellSpacing w:w="15" w:type="dxa"/>
        </w:trPr>
        <w:tc>
          <w:tcPr>
            <w:tcW w:w="659" w:type="dxa"/>
            <w:vAlign w:val="center"/>
            <w:hideMark/>
          </w:tcPr>
          <w:p w14:paraId="148B22E0"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7</w:t>
            </w:r>
          </w:p>
        </w:tc>
        <w:tc>
          <w:tcPr>
            <w:tcW w:w="7908" w:type="dxa"/>
            <w:vAlign w:val="center"/>
            <w:hideMark/>
          </w:tcPr>
          <w:p w14:paraId="38C5A0CD" w14:textId="77777777" w:rsidR="00961350" w:rsidRPr="00961350" w:rsidRDefault="00961350" w:rsidP="00961350">
            <w:pPr>
              <w:spacing w:before="100" w:beforeAutospacing="1" w:after="100" w:afterAutospacing="1" w:line="240" w:lineRule="auto"/>
              <w:rPr>
                <w:rFonts w:eastAsia="Times New Roman" w:cstheme="minorHAnsi"/>
                <w:sz w:val="24"/>
                <w:szCs w:val="24"/>
                <w:lang w:val="ro-RO"/>
              </w:rPr>
            </w:pPr>
            <w:r w:rsidRPr="00961350">
              <w:rPr>
                <w:rFonts w:eastAsia="Times New Roman" w:cstheme="minorHAnsi"/>
                <w:sz w:val="24"/>
                <w:szCs w:val="24"/>
                <w:lang w:val="ro-RO"/>
              </w:rPr>
              <w:t>Accesibilitatea datelor și colaborarea tehnică – Disponibilitatea și capacitatea de a oferi acces la documentația relevantă a localității (de ex. planuri de servicii, bugete, date demografice) și de a contribui la dezvoltarea metodologiei și pregătirea studiului de caz</w:t>
            </w:r>
          </w:p>
        </w:tc>
        <w:tc>
          <w:tcPr>
            <w:tcW w:w="947" w:type="dxa"/>
            <w:vAlign w:val="center"/>
            <w:hideMark/>
          </w:tcPr>
          <w:p w14:paraId="10B69F82" w14:textId="77777777" w:rsidR="00961350" w:rsidRPr="00961350" w:rsidRDefault="00961350" w:rsidP="00330582">
            <w:pPr>
              <w:spacing w:before="100" w:beforeAutospacing="1" w:after="100" w:afterAutospacing="1" w:line="240" w:lineRule="auto"/>
              <w:jc w:val="center"/>
              <w:rPr>
                <w:rFonts w:eastAsia="Times New Roman" w:cstheme="minorHAnsi"/>
                <w:sz w:val="24"/>
                <w:szCs w:val="24"/>
                <w:lang w:val="ro-RO"/>
              </w:rPr>
            </w:pPr>
            <w:r w:rsidRPr="00961350">
              <w:rPr>
                <w:rFonts w:eastAsia="Times New Roman" w:cstheme="minorHAnsi"/>
                <w:sz w:val="24"/>
                <w:szCs w:val="24"/>
                <w:lang w:val="ro-RO"/>
              </w:rPr>
              <w:t>5</w:t>
            </w:r>
          </w:p>
        </w:tc>
      </w:tr>
    </w:tbl>
    <w:p w14:paraId="5191CB21" w14:textId="77777777" w:rsidR="00961350" w:rsidRPr="00961350" w:rsidRDefault="00961350" w:rsidP="00F4089F">
      <w:pPr>
        <w:spacing w:before="100" w:beforeAutospacing="1" w:after="100" w:afterAutospacing="1" w:line="360" w:lineRule="auto"/>
        <w:rPr>
          <w:rFonts w:eastAsia="Times New Roman" w:cstheme="minorHAnsi"/>
          <w:sz w:val="24"/>
          <w:szCs w:val="24"/>
          <w:lang w:val="ro-RO"/>
        </w:rPr>
      </w:pP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Scor maxim total:</w:t>
      </w:r>
      <w:r w:rsidRPr="00961350">
        <w:rPr>
          <w:rFonts w:eastAsia="Times New Roman" w:cstheme="minorHAnsi"/>
          <w:sz w:val="24"/>
          <w:szCs w:val="24"/>
          <w:lang w:val="ro-RO"/>
        </w:rPr>
        <w:t xml:space="preserve"> 100 puncte</w:t>
      </w:r>
      <w:r w:rsidRPr="00961350">
        <w:rPr>
          <w:rFonts w:eastAsia="Times New Roman" w:cstheme="minorHAnsi"/>
          <w:sz w:val="24"/>
          <w:szCs w:val="24"/>
          <w:lang w:val="ro-RO"/>
        </w:rPr>
        <w:br/>
      </w: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 xml:space="preserve"> </w:t>
      </w:r>
      <w:r w:rsidRPr="00961350">
        <w:rPr>
          <w:rFonts w:eastAsia="Times New Roman" w:cstheme="minorHAnsi"/>
          <w:b/>
          <w:bCs/>
          <w:sz w:val="24"/>
          <w:szCs w:val="24"/>
          <w:lang w:val="ro-RO"/>
        </w:rPr>
        <w:t>Notă:</w:t>
      </w:r>
      <w:r w:rsidRPr="00961350">
        <w:rPr>
          <w:rFonts w:eastAsia="Times New Roman" w:cstheme="minorHAnsi"/>
          <w:sz w:val="24"/>
          <w:szCs w:val="24"/>
          <w:lang w:val="ro-RO"/>
        </w:rPr>
        <w:t xml:space="preserve"> Localitățile vor fi selectate pe baza scorului total, relevanței serviciilor de spații publice și fezabilității și potențialului transformator al implicării propuse.</w:t>
      </w:r>
    </w:p>
    <w:p w14:paraId="612A9444" w14:textId="77777777" w:rsidR="00961350" w:rsidRPr="00961350" w:rsidRDefault="00961350" w:rsidP="00F4089F">
      <w:pPr>
        <w:spacing w:before="100" w:beforeAutospacing="1" w:after="100" w:afterAutospacing="1" w:line="360" w:lineRule="auto"/>
        <w:rPr>
          <w:rFonts w:eastAsia="Times New Roman" w:cstheme="minorHAnsi"/>
          <w:sz w:val="24"/>
          <w:szCs w:val="24"/>
          <w:lang w:val="ro-RO"/>
        </w:rPr>
      </w:pPr>
      <w:r w:rsidRPr="00961350">
        <w:rPr>
          <w:rFonts w:eastAsia="Times New Roman" w:cstheme="minorHAnsi"/>
          <w:b/>
          <w:bCs/>
          <w:sz w:val="24"/>
          <w:szCs w:val="24"/>
          <w:lang w:val="ro-RO"/>
        </w:rPr>
        <w:t>8.</w:t>
      </w:r>
      <w:r w:rsidRPr="00961350">
        <w:rPr>
          <w:rFonts w:eastAsia="Times New Roman" w:cstheme="minorHAnsi"/>
          <w:sz w:val="24"/>
          <w:szCs w:val="24"/>
          <w:lang w:val="ro-RO"/>
        </w:rPr>
        <w:t xml:space="preserve"> </w:t>
      </w:r>
      <w:r w:rsidRPr="00961350">
        <w:rPr>
          <w:rFonts w:ascii="Segoe UI Emoji" w:eastAsia="Times New Roman" w:hAnsi="Segoe UI Emoji" w:cs="Segoe UI Emoji"/>
          <w:sz w:val="24"/>
          <w:szCs w:val="24"/>
          <w:lang w:val="ro-RO"/>
        </w:rPr>
        <w:t>🗓</w:t>
      </w:r>
      <w:r w:rsidRPr="00961350">
        <w:rPr>
          <w:rFonts w:eastAsia="Times New Roman" w:cstheme="minorHAnsi"/>
          <w:sz w:val="24"/>
          <w:szCs w:val="24"/>
          <w:lang w:val="ro-RO"/>
        </w:rPr>
        <w:t>️</w:t>
      </w:r>
      <w:r w:rsidRPr="00961350">
        <w:rPr>
          <w:rFonts w:eastAsia="Times New Roman" w:cstheme="minorHAnsi"/>
          <w:b/>
          <w:bCs/>
          <w:sz w:val="24"/>
          <w:szCs w:val="24"/>
          <w:lang w:val="ro-RO"/>
        </w:rPr>
        <w:t xml:space="preserve"> Calendar</w:t>
      </w:r>
    </w:p>
    <w:p w14:paraId="3986E865" w14:textId="77777777" w:rsidR="00961350" w:rsidRPr="00961350" w:rsidRDefault="00961350" w:rsidP="00F4089F">
      <w:pPr>
        <w:numPr>
          <w:ilvl w:val="0"/>
          <w:numId w:val="4"/>
        </w:numPr>
        <w:spacing w:before="100" w:beforeAutospacing="1" w:after="100" w:afterAutospacing="1" w:line="360" w:lineRule="auto"/>
        <w:rPr>
          <w:rFonts w:eastAsia="Times New Roman" w:cstheme="minorHAnsi"/>
          <w:sz w:val="24"/>
          <w:szCs w:val="24"/>
          <w:lang w:val="ro-RO"/>
        </w:rPr>
      </w:pPr>
      <w:r w:rsidRPr="00961350">
        <w:rPr>
          <w:rFonts w:eastAsia="Times New Roman" w:cstheme="minorHAnsi"/>
          <w:b/>
          <w:bCs/>
          <w:sz w:val="24"/>
          <w:szCs w:val="24"/>
          <w:lang w:val="ro-RO"/>
        </w:rPr>
        <w:t>Lansarea apelului:</w:t>
      </w:r>
      <w:r w:rsidRPr="00961350">
        <w:rPr>
          <w:rFonts w:eastAsia="Times New Roman" w:cstheme="minorHAnsi"/>
          <w:sz w:val="24"/>
          <w:szCs w:val="24"/>
          <w:lang w:val="ro-RO"/>
        </w:rPr>
        <w:t xml:space="preserve"> 20 august 2025</w:t>
      </w:r>
    </w:p>
    <w:p w14:paraId="078E2F8E" w14:textId="77777777" w:rsidR="00961350" w:rsidRPr="00961350" w:rsidRDefault="00961350" w:rsidP="00F4089F">
      <w:pPr>
        <w:numPr>
          <w:ilvl w:val="0"/>
          <w:numId w:val="4"/>
        </w:numPr>
        <w:spacing w:before="100" w:beforeAutospacing="1" w:after="100" w:afterAutospacing="1" w:line="360" w:lineRule="auto"/>
        <w:rPr>
          <w:rFonts w:eastAsia="Times New Roman" w:cstheme="minorHAnsi"/>
          <w:sz w:val="24"/>
          <w:szCs w:val="24"/>
          <w:lang w:val="ro-RO"/>
        </w:rPr>
      </w:pPr>
      <w:r w:rsidRPr="00961350">
        <w:rPr>
          <w:rFonts w:eastAsia="Times New Roman" w:cstheme="minorHAnsi"/>
          <w:b/>
          <w:bCs/>
          <w:sz w:val="24"/>
          <w:szCs w:val="24"/>
          <w:lang w:val="ro-RO"/>
        </w:rPr>
        <w:t>Termen limită pentru aplicații:</w:t>
      </w:r>
      <w:r w:rsidRPr="00961350">
        <w:rPr>
          <w:rFonts w:eastAsia="Times New Roman" w:cstheme="minorHAnsi"/>
          <w:sz w:val="24"/>
          <w:szCs w:val="24"/>
          <w:lang w:val="ro-RO"/>
        </w:rPr>
        <w:t xml:space="preserve"> 12 septembrie 2025, sfârșitul programului de lucru</w:t>
      </w:r>
    </w:p>
    <w:p w14:paraId="74C30B49" w14:textId="77777777" w:rsidR="00961350" w:rsidRPr="00961350" w:rsidRDefault="00961350" w:rsidP="00F4089F">
      <w:pPr>
        <w:numPr>
          <w:ilvl w:val="0"/>
          <w:numId w:val="4"/>
        </w:numPr>
        <w:spacing w:before="100" w:beforeAutospacing="1" w:after="100" w:afterAutospacing="1" w:line="360" w:lineRule="auto"/>
        <w:rPr>
          <w:rFonts w:eastAsia="Times New Roman" w:cstheme="minorHAnsi"/>
          <w:sz w:val="24"/>
          <w:szCs w:val="24"/>
          <w:lang w:val="ro-RO"/>
        </w:rPr>
      </w:pPr>
      <w:r w:rsidRPr="00961350">
        <w:rPr>
          <w:rFonts w:eastAsia="Times New Roman" w:cstheme="minorHAnsi"/>
          <w:b/>
          <w:bCs/>
          <w:sz w:val="24"/>
          <w:szCs w:val="24"/>
          <w:lang w:val="ro-RO"/>
        </w:rPr>
        <w:t>Anunțarea selecției:</w:t>
      </w:r>
      <w:r w:rsidRPr="00961350">
        <w:rPr>
          <w:rFonts w:eastAsia="Times New Roman" w:cstheme="minorHAnsi"/>
          <w:sz w:val="24"/>
          <w:szCs w:val="24"/>
          <w:lang w:val="ro-RO"/>
        </w:rPr>
        <w:t xml:space="preserve"> 19 septembrie 2025</w:t>
      </w:r>
    </w:p>
    <w:p w14:paraId="7994F244" w14:textId="77777777" w:rsidR="00961350" w:rsidRPr="00961350" w:rsidRDefault="00961350" w:rsidP="00F4089F">
      <w:pPr>
        <w:numPr>
          <w:ilvl w:val="0"/>
          <w:numId w:val="4"/>
        </w:numPr>
        <w:spacing w:before="100" w:beforeAutospacing="1" w:after="100" w:afterAutospacing="1" w:line="360" w:lineRule="auto"/>
        <w:rPr>
          <w:rFonts w:eastAsia="Times New Roman" w:cstheme="minorHAnsi"/>
          <w:sz w:val="24"/>
          <w:szCs w:val="24"/>
          <w:lang w:val="ro-RO"/>
        </w:rPr>
      </w:pPr>
      <w:r w:rsidRPr="00961350">
        <w:rPr>
          <w:rFonts w:eastAsia="Times New Roman" w:cstheme="minorHAnsi"/>
          <w:b/>
          <w:bCs/>
          <w:sz w:val="24"/>
          <w:szCs w:val="24"/>
          <w:lang w:val="ro-RO"/>
        </w:rPr>
        <w:t>Implementarea proiectului:</w:t>
      </w:r>
      <w:r w:rsidRPr="00961350">
        <w:rPr>
          <w:rFonts w:eastAsia="Times New Roman" w:cstheme="minorHAnsi"/>
          <w:sz w:val="24"/>
          <w:szCs w:val="24"/>
          <w:lang w:val="ro-RO"/>
        </w:rPr>
        <w:t xml:space="preserve"> 22 septembrie 2025 – martie 2026</w:t>
      </w:r>
    </w:p>
    <w:sectPr w:rsidR="00961350" w:rsidRPr="00961350">
      <w:foot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107A" w14:textId="77777777" w:rsidR="00D7422E" w:rsidRDefault="00D7422E" w:rsidP="005302AB">
      <w:pPr>
        <w:spacing w:after="0" w:line="240" w:lineRule="auto"/>
      </w:pPr>
      <w:r>
        <w:separator/>
      </w:r>
    </w:p>
  </w:endnote>
  <w:endnote w:type="continuationSeparator" w:id="0">
    <w:p w14:paraId="7162F447" w14:textId="77777777" w:rsidR="00D7422E" w:rsidRDefault="00D7422E" w:rsidP="0053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97561"/>
      <w:docPartObj>
        <w:docPartGallery w:val="Page Numbers (Bottom of Page)"/>
        <w:docPartUnique/>
      </w:docPartObj>
    </w:sdtPr>
    <w:sdtEndPr>
      <w:rPr>
        <w:noProof/>
      </w:rPr>
    </w:sdtEndPr>
    <w:sdtContent>
      <w:p w14:paraId="3DF49F02" w14:textId="4015A776" w:rsidR="005302AB" w:rsidRDefault="005302AB">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6F7B8677" w14:textId="77777777" w:rsidR="005302AB" w:rsidRDefault="005302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DE7E" w14:textId="77777777" w:rsidR="00D7422E" w:rsidRDefault="00D7422E" w:rsidP="005302AB">
      <w:pPr>
        <w:spacing w:after="0" w:line="240" w:lineRule="auto"/>
      </w:pPr>
      <w:r>
        <w:separator/>
      </w:r>
    </w:p>
  </w:footnote>
  <w:footnote w:type="continuationSeparator" w:id="0">
    <w:p w14:paraId="09165142" w14:textId="77777777" w:rsidR="00D7422E" w:rsidRDefault="00D7422E" w:rsidP="00530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4C3"/>
    <w:multiLevelType w:val="multilevel"/>
    <w:tmpl w:val="FBF4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0CD0"/>
    <w:multiLevelType w:val="multilevel"/>
    <w:tmpl w:val="6E9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641DF"/>
    <w:multiLevelType w:val="multilevel"/>
    <w:tmpl w:val="89C4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72B76"/>
    <w:multiLevelType w:val="multilevel"/>
    <w:tmpl w:val="F0F2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81"/>
    <w:rsid w:val="001C4412"/>
    <w:rsid w:val="001F7206"/>
    <w:rsid w:val="002E4681"/>
    <w:rsid w:val="00330582"/>
    <w:rsid w:val="005302AB"/>
    <w:rsid w:val="00572E6D"/>
    <w:rsid w:val="005C7823"/>
    <w:rsid w:val="00603F59"/>
    <w:rsid w:val="00632B2A"/>
    <w:rsid w:val="006B401E"/>
    <w:rsid w:val="00736FCD"/>
    <w:rsid w:val="00786057"/>
    <w:rsid w:val="00874CD8"/>
    <w:rsid w:val="00926B30"/>
    <w:rsid w:val="00961350"/>
    <w:rsid w:val="00980D3A"/>
    <w:rsid w:val="009B11D4"/>
    <w:rsid w:val="00A43892"/>
    <w:rsid w:val="00AF4E62"/>
    <w:rsid w:val="00C3476E"/>
    <w:rsid w:val="00D004E9"/>
    <w:rsid w:val="00D7422E"/>
    <w:rsid w:val="00E44977"/>
    <w:rsid w:val="00EF6A6C"/>
    <w:rsid w:val="00F036EF"/>
    <w:rsid w:val="00F4089F"/>
    <w:rsid w:val="00F47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7541"/>
  <w15:chartTrackingRefBased/>
  <w15:docId w15:val="{E92551EC-E2AC-4191-8477-0EE0B382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892"/>
    <w:rPr>
      <w:color w:val="0563C1" w:themeColor="hyperlink"/>
      <w:u w:val="single"/>
    </w:rPr>
  </w:style>
  <w:style w:type="character" w:styleId="a4">
    <w:name w:val="Unresolved Mention"/>
    <w:basedOn w:val="a0"/>
    <w:uiPriority w:val="99"/>
    <w:semiHidden/>
    <w:unhideWhenUsed/>
    <w:rsid w:val="00A43892"/>
    <w:rPr>
      <w:color w:val="605E5C"/>
      <w:shd w:val="clear" w:color="auto" w:fill="E1DFDD"/>
    </w:rPr>
  </w:style>
  <w:style w:type="paragraph" w:styleId="a5">
    <w:name w:val="header"/>
    <w:basedOn w:val="a"/>
    <w:link w:val="a6"/>
    <w:uiPriority w:val="99"/>
    <w:unhideWhenUsed/>
    <w:rsid w:val="005302A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302AB"/>
  </w:style>
  <w:style w:type="paragraph" w:styleId="a7">
    <w:name w:val="footer"/>
    <w:basedOn w:val="a"/>
    <w:link w:val="a8"/>
    <w:uiPriority w:val="99"/>
    <w:unhideWhenUsed/>
    <w:rsid w:val="005302A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302AB"/>
  </w:style>
  <w:style w:type="paragraph" w:styleId="a9">
    <w:name w:val="Normal (Web)"/>
    <w:basedOn w:val="a"/>
    <w:uiPriority w:val="99"/>
    <w:unhideWhenUsed/>
    <w:rsid w:val="001F720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1F7206"/>
    <w:rPr>
      <w:b/>
      <w:bCs/>
    </w:rPr>
  </w:style>
  <w:style w:type="character" w:styleId="ab">
    <w:name w:val="Emphasis"/>
    <w:basedOn w:val="a0"/>
    <w:uiPriority w:val="20"/>
    <w:qFormat/>
    <w:rsid w:val="00EF6A6C"/>
    <w:rPr>
      <w:i/>
      <w:iCs/>
    </w:rPr>
  </w:style>
  <w:style w:type="character" w:styleId="ac">
    <w:name w:val="annotation reference"/>
    <w:basedOn w:val="a0"/>
    <w:uiPriority w:val="99"/>
    <w:semiHidden/>
    <w:unhideWhenUsed/>
    <w:rsid w:val="009B11D4"/>
    <w:rPr>
      <w:sz w:val="16"/>
      <w:szCs w:val="16"/>
    </w:rPr>
  </w:style>
  <w:style w:type="paragraph" w:styleId="ad">
    <w:name w:val="annotation text"/>
    <w:basedOn w:val="a"/>
    <w:link w:val="ae"/>
    <w:uiPriority w:val="99"/>
    <w:unhideWhenUsed/>
    <w:rsid w:val="009B11D4"/>
    <w:pPr>
      <w:spacing w:line="240" w:lineRule="auto"/>
    </w:pPr>
    <w:rPr>
      <w:sz w:val="20"/>
      <w:szCs w:val="20"/>
    </w:rPr>
  </w:style>
  <w:style w:type="character" w:customStyle="1" w:styleId="ae">
    <w:name w:val="Текст примечания Знак"/>
    <w:basedOn w:val="a0"/>
    <w:link w:val="ad"/>
    <w:uiPriority w:val="99"/>
    <w:rsid w:val="009B11D4"/>
    <w:rPr>
      <w:sz w:val="20"/>
      <w:szCs w:val="20"/>
    </w:rPr>
  </w:style>
  <w:style w:type="paragraph" w:styleId="af">
    <w:name w:val="annotation subject"/>
    <w:basedOn w:val="ad"/>
    <w:next w:val="ad"/>
    <w:link w:val="af0"/>
    <w:uiPriority w:val="99"/>
    <w:semiHidden/>
    <w:unhideWhenUsed/>
    <w:rsid w:val="009B11D4"/>
    <w:rPr>
      <w:b/>
      <w:bCs/>
    </w:rPr>
  </w:style>
  <w:style w:type="character" w:customStyle="1" w:styleId="af0">
    <w:name w:val="Тема примечания Знак"/>
    <w:basedOn w:val="ae"/>
    <w:link w:val="af"/>
    <w:uiPriority w:val="99"/>
    <w:semiHidden/>
    <w:rsid w:val="009B1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1926">
      <w:bodyDiv w:val="1"/>
      <w:marLeft w:val="0"/>
      <w:marRight w:val="0"/>
      <w:marTop w:val="0"/>
      <w:marBottom w:val="0"/>
      <w:divBdr>
        <w:top w:val="none" w:sz="0" w:space="0" w:color="auto"/>
        <w:left w:val="none" w:sz="0" w:space="0" w:color="auto"/>
        <w:bottom w:val="none" w:sz="0" w:space="0" w:color="auto"/>
        <w:right w:val="none" w:sz="0" w:space="0" w:color="auto"/>
      </w:divBdr>
    </w:div>
    <w:div w:id="648093439">
      <w:bodyDiv w:val="1"/>
      <w:marLeft w:val="0"/>
      <w:marRight w:val="0"/>
      <w:marTop w:val="0"/>
      <w:marBottom w:val="0"/>
      <w:divBdr>
        <w:top w:val="none" w:sz="0" w:space="0" w:color="auto"/>
        <w:left w:val="none" w:sz="0" w:space="0" w:color="auto"/>
        <w:bottom w:val="none" w:sz="0" w:space="0" w:color="auto"/>
        <w:right w:val="none" w:sz="0" w:space="0" w:color="auto"/>
      </w:divBdr>
    </w:div>
    <w:div w:id="1711955640">
      <w:bodyDiv w:val="1"/>
      <w:marLeft w:val="0"/>
      <w:marRight w:val="0"/>
      <w:marTop w:val="0"/>
      <w:marBottom w:val="0"/>
      <w:divBdr>
        <w:top w:val="none" w:sz="0" w:space="0" w:color="auto"/>
        <w:left w:val="none" w:sz="0" w:space="0" w:color="auto"/>
        <w:bottom w:val="none" w:sz="0" w:space="0" w:color="auto"/>
        <w:right w:val="none" w:sz="0" w:space="0" w:color="auto"/>
      </w:divBdr>
    </w:div>
    <w:div w:id="19126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FBCA-28B0-4D02-9801-A437B8B9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2011</Words>
  <Characters>11467</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2025-08-21T08:41:00Z</dcterms:created>
  <dcterms:modified xsi:type="dcterms:W3CDTF">2025-08-21T09:12:00Z</dcterms:modified>
</cp:coreProperties>
</file>