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D8" w:rsidRDefault="008A32D8" w:rsidP="008A32D8">
      <w:pPr>
        <w:shd w:val="clear" w:color="auto" w:fill="FFFFFF"/>
        <w:jc w:val="right"/>
        <w:rPr>
          <w:b/>
          <w:color w:val="222222"/>
          <w:sz w:val="32"/>
          <w:szCs w:val="32"/>
        </w:rPr>
      </w:pPr>
      <w:r>
        <w:rPr>
          <w:b/>
          <w:noProof/>
          <w:color w:val="222222"/>
          <w:sz w:val="32"/>
          <w:szCs w:val="32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-316230</wp:posOffset>
            </wp:positionV>
            <wp:extent cx="1543050" cy="1419225"/>
            <wp:effectExtent l="19050" t="0" r="0" b="0"/>
            <wp:wrapTight wrapText="bothSides">
              <wp:wrapPolygon edited="0">
                <wp:start x="-267" y="0"/>
                <wp:lineTo x="-267" y="21455"/>
                <wp:lineTo x="21600" y="21455"/>
                <wp:lineTo x="21600" y="0"/>
                <wp:lineTo x="-267" y="0"/>
              </wp:wrapPolygon>
            </wp:wrapTight>
            <wp:docPr id="3" name="Imagine 3" descr="CALM Logo color final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M Logo color final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222222"/>
          <w:sz w:val="32"/>
          <w:szCs w:val="32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-97155</wp:posOffset>
            </wp:positionV>
            <wp:extent cx="1343025" cy="1076325"/>
            <wp:effectExtent l="19050" t="0" r="9525" b="0"/>
            <wp:wrapSquare wrapText="left"/>
            <wp:docPr id="2" name="Imagine 2" descr="Association of Communes of 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ociation of Communes of Romani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2D8" w:rsidRDefault="008A32D8" w:rsidP="008A32D8">
      <w:pPr>
        <w:shd w:val="clear" w:color="auto" w:fill="FFFFFF"/>
        <w:jc w:val="right"/>
        <w:rPr>
          <w:b/>
          <w:color w:val="222222"/>
          <w:sz w:val="32"/>
          <w:szCs w:val="32"/>
        </w:rPr>
      </w:pPr>
    </w:p>
    <w:p w:rsidR="008A32D8" w:rsidRDefault="008A32D8" w:rsidP="008A32D8">
      <w:pPr>
        <w:shd w:val="clear" w:color="auto" w:fill="FFFFFF"/>
        <w:jc w:val="center"/>
        <w:rPr>
          <w:b/>
          <w:color w:val="222222"/>
          <w:sz w:val="32"/>
          <w:szCs w:val="32"/>
        </w:rPr>
      </w:pPr>
    </w:p>
    <w:p w:rsidR="008A32D8" w:rsidRDefault="008A32D8" w:rsidP="008A32D8">
      <w:pPr>
        <w:shd w:val="clear" w:color="auto" w:fill="FFFFFF"/>
        <w:rPr>
          <w:b/>
          <w:color w:val="222222"/>
          <w:sz w:val="32"/>
          <w:szCs w:val="32"/>
        </w:rPr>
      </w:pPr>
    </w:p>
    <w:p w:rsidR="008A32D8" w:rsidRDefault="008A32D8" w:rsidP="008A32D8">
      <w:pPr>
        <w:shd w:val="clear" w:color="auto" w:fill="FFFFFF"/>
        <w:rPr>
          <w:b/>
          <w:color w:val="222222"/>
          <w:sz w:val="32"/>
          <w:szCs w:val="32"/>
        </w:rPr>
      </w:pPr>
    </w:p>
    <w:p w:rsidR="008A32D8" w:rsidRDefault="008A32D8" w:rsidP="008A32D8">
      <w:pPr>
        <w:shd w:val="clear" w:color="auto" w:fill="FFFFFF"/>
        <w:rPr>
          <w:b/>
          <w:color w:val="222222"/>
          <w:sz w:val="32"/>
          <w:szCs w:val="32"/>
        </w:rPr>
      </w:pPr>
    </w:p>
    <w:p w:rsidR="008A32D8" w:rsidRDefault="008A32D8" w:rsidP="008A32D8">
      <w:pPr>
        <w:shd w:val="clear" w:color="auto" w:fill="FFFFFF"/>
        <w:rPr>
          <w:b/>
          <w:color w:val="222222"/>
          <w:sz w:val="32"/>
          <w:szCs w:val="32"/>
        </w:rPr>
      </w:pPr>
    </w:p>
    <w:p w:rsidR="008A32D8" w:rsidRPr="00C14CEE" w:rsidRDefault="008A32D8" w:rsidP="008A32D8">
      <w:pPr>
        <w:shd w:val="clear" w:color="auto" w:fill="FFFFFF"/>
        <w:jc w:val="center"/>
        <w:rPr>
          <w:rFonts w:ascii="Calibri" w:hAnsi="Calibri"/>
          <w:b/>
          <w:color w:val="222222"/>
          <w:sz w:val="32"/>
          <w:szCs w:val="32"/>
        </w:rPr>
      </w:pPr>
      <w:r w:rsidRPr="00C14CEE">
        <w:rPr>
          <w:rFonts w:ascii="Calibri" w:hAnsi="Calibri"/>
          <w:b/>
          <w:color w:val="222222"/>
          <w:sz w:val="32"/>
          <w:szCs w:val="32"/>
        </w:rPr>
        <w:t xml:space="preserve">AGENDA </w:t>
      </w:r>
    </w:p>
    <w:p w:rsidR="008A32D8" w:rsidRPr="00C14CEE" w:rsidRDefault="008A32D8" w:rsidP="008A32D8">
      <w:pPr>
        <w:shd w:val="clear" w:color="auto" w:fill="FFFFFF"/>
        <w:jc w:val="center"/>
        <w:rPr>
          <w:rFonts w:ascii="Calibri" w:hAnsi="Calibri"/>
          <w:b/>
          <w:color w:val="222222"/>
          <w:sz w:val="28"/>
          <w:szCs w:val="28"/>
        </w:rPr>
      </w:pPr>
      <w:r w:rsidRPr="00C14CEE">
        <w:rPr>
          <w:rFonts w:ascii="Calibri" w:hAnsi="Calibri"/>
          <w:b/>
          <w:color w:val="222222"/>
          <w:sz w:val="28"/>
          <w:szCs w:val="28"/>
        </w:rPr>
        <w:t xml:space="preserve">Prima ședință a Consiliului </w:t>
      </w:r>
      <w:proofErr w:type="spellStart"/>
      <w:r w:rsidRPr="00C14CEE">
        <w:rPr>
          <w:rFonts w:ascii="Calibri" w:hAnsi="Calibri"/>
          <w:b/>
          <w:color w:val="222222"/>
          <w:sz w:val="28"/>
          <w:szCs w:val="28"/>
        </w:rPr>
        <w:t>Autoriților</w:t>
      </w:r>
      <w:proofErr w:type="spellEnd"/>
      <w:r w:rsidRPr="00C14CEE">
        <w:rPr>
          <w:rFonts w:ascii="Calibri" w:hAnsi="Calibri"/>
          <w:b/>
          <w:color w:val="222222"/>
          <w:sz w:val="28"/>
          <w:szCs w:val="28"/>
        </w:rPr>
        <w:t xml:space="preserve"> Locale din România și Moldova </w:t>
      </w:r>
    </w:p>
    <w:p w:rsidR="008A32D8" w:rsidRPr="00C14CEE" w:rsidRDefault="008A32D8" w:rsidP="008A32D8">
      <w:pPr>
        <w:shd w:val="clear" w:color="auto" w:fill="FFFFFF"/>
        <w:jc w:val="both"/>
        <w:rPr>
          <w:rFonts w:ascii="Calibri" w:hAnsi="Calibri"/>
          <w:b/>
          <w:color w:val="222222"/>
          <w:sz w:val="28"/>
          <w:szCs w:val="28"/>
        </w:rPr>
      </w:pPr>
    </w:p>
    <w:p w:rsidR="008A32D8" w:rsidRPr="00C14CEE" w:rsidRDefault="008A32D8" w:rsidP="008A32D8">
      <w:pPr>
        <w:shd w:val="clear" w:color="auto" w:fill="FFFFFF"/>
        <w:jc w:val="both"/>
        <w:rPr>
          <w:rFonts w:ascii="Calibri" w:hAnsi="Calibri"/>
          <w:color w:val="222222"/>
        </w:rPr>
      </w:pPr>
      <w:r w:rsidRPr="00C14CEE">
        <w:rPr>
          <w:rFonts w:ascii="Calibri" w:hAnsi="Calibri"/>
          <w:b/>
          <w:color w:val="222222"/>
        </w:rPr>
        <w:t>Data:</w:t>
      </w:r>
      <w:r w:rsidRPr="00C14CEE">
        <w:rPr>
          <w:rFonts w:ascii="Calibri" w:hAnsi="Calibri"/>
          <w:color w:val="222222"/>
        </w:rPr>
        <w:t xml:space="preserve"> 24 mai 2013  </w:t>
      </w:r>
    </w:p>
    <w:p w:rsidR="008A32D8" w:rsidRPr="00C14CEE" w:rsidRDefault="008A32D8" w:rsidP="008A32D8">
      <w:pPr>
        <w:shd w:val="clear" w:color="auto" w:fill="FFFFFF"/>
        <w:jc w:val="both"/>
        <w:rPr>
          <w:rFonts w:ascii="Calibri" w:hAnsi="Calibri"/>
          <w:color w:val="222222"/>
        </w:rPr>
      </w:pPr>
      <w:r w:rsidRPr="00C14CEE">
        <w:rPr>
          <w:rFonts w:ascii="Calibri" w:hAnsi="Calibri"/>
          <w:b/>
          <w:color w:val="222222"/>
        </w:rPr>
        <w:t>Locul:</w:t>
      </w:r>
      <w:r w:rsidRPr="00C14CEE">
        <w:rPr>
          <w:rFonts w:ascii="Calibri" w:hAnsi="Calibri"/>
          <w:color w:val="222222"/>
        </w:rPr>
        <w:t xml:space="preserve"> Palatul Republicii, sala de conferințe, Bloc 2 B, </w:t>
      </w:r>
      <w:proofErr w:type="spellStart"/>
      <w:r w:rsidRPr="00C14CEE">
        <w:rPr>
          <w:rFonts w:ascii="Calibri" w:hAnsi="Calibri"/>
          <w:color w:val="222222"/>
        </w:rPr>
        <w:t>întrarea</w:t>
      </w:r>
      <w:proofErr w:type="spellEnd"/>
      <w:r w:rsidRPr="00C14CEE">
        <w:rPr>
          <w:rFonts w:ascii="Calibri" w:hAnsi="Calibri"/>
          <w:color w:val="222222"/>
        </w:rPr>
        <w:t xml:space="preserve"> de pe strada Nicolae Iorga 21  </w:t>
      </w:r>
    </w:p>
    <w:p w:rsidR="008A32D8" w:rsidRPr="00C14CEE" w:rsidRDefault="008A32D8" w:rsidP="008A32D8">
      <w:pPr>
        <w:shd w:val="clear" w:color="auto" w:fill="FFFFFF"/>
        <w:jc w:val="both"/>
        <w:rPr>
          <w:rFonts w:ascii="Calibri" w:hAnsi="Calibri"/>
          <w:color w:val="222222"/>
        </w:rPr>
      </w:pPr>
      <w:r w:rsidRPr="00C14CEE">
        <w:rPr>
          <w:rFonts w:ascii="Calibri" w:hAnsi="Calibri"/>
          <w:b/>
          <w:color w:val="222222"/>
        </w:rPr>
        <w:t>Participanți</w:t>
      </w:r>
      <w:r w:rsidRPr="00C14CEE">
        <w:rPr>
          <w:rFonts w:ascii="Calibri" w:hAnsi="Calibri"/>
          <w:color w:val="222222"/>
        </w:rPr>
        <w:t xml:space="preserve">: membrii organelor de conducere al Congresului Autorităților Locale din Moldova (CALM) și </w:t>
      </w:r>
      <w:proofErr w:type="spellStart"/>
      <w:r w:rsidRPr="00C14CEE">
        <w:rPr>
          <w:rFonts w:ascii="Calibri" w:hAnsi="Calibri"/>
          <w:color w:val="222222"/>
        </w:rPr>
        <w:t>Asociațiației</w:t>
      </w:r>
      <w:proofErr w:type="spellEnd"/>
      <w:r w:rsidRPr="00C14CEE">
        <w:rPr>
          <w:rFonts w:ascii="Calibri" w:hAnsi="Calibri"/>
          <w:color w:val="222222"/>
        </w:rPr>
        <w:t xml:space="preserve"> Comunelor din România (</w:t>
      </w:r>
      <w:proofErr w:type="spellStart"/>
      <w:r w:rsidRPr="00C14CEE">
        <w:rPr>
          <w:rFonts w:ascii="Calibri" w:hAnsi="Calibri"/>
          <w:color w:val="222222"/>
        </w:rPr>
        <w:t>AcoR</w:t>
      </w:r>
      <w:proofErr w:type="spellEnd"/>
      <w:r w:rsidRPr="00C14CEE">
        <w:rPr>
          <w:rFonts w:ascii="Calibri" w:hAnsi="Calibri"/>
          <w:color w:val="222222"/>
        </w:rPr>
        <w:t xml:space="preserve">), invitați de onoare – reprezentanții Guvernului și Parlamentului, reprezentanții organizațiilor internaționale, mass media. </w:t>
      </w:r>
    </w:p>
    <w:p w:rsidR="008A32D8" w:rsidRPr="00C14CEE" w:rsidRDefault="008A32D8" w:rsidP="008A32D8">
      <w:pPr>
        <w:shd w:val="clear" w:color="auto" w:fill="FFFFFF"/>
        <w:jc w:val="both"/>
        <w:rPr>
          <w:rFonts w:ascii="Calibri" w:hAnsi="Calibri"/>
          <w:color w:val="222222"/>
        </w:rPr>
      </w:pPr>
      <w:r w:rsidRPr="00C14CEE">
        <w:rPr>
          <w:rFonts w:ascii="Calibri" w:hAnsi="Calibri"/>
          <w:b/>
          <w:color w:val="222222"/>
        </w:rPr>
        <w:t>Moderatori:</w:t>
      </w:r>
      <w:r w:rsidRPr="00C14CEE">
        <w:rPr>
          <w:rFonts w:ascii="Calibri" w:hAnsi="Calibri"/>
          <w:color w:val="222222"/>
        </w:rPr>
        <w:t xml:space="preserve"> Președinții CALM și </w:t>
      </w:r>
      <w:proofErr w:type="spellStart"/>
      <w:r w:rsidRPr="00C14CEE">
        <w:rPr>
          <w:rFonts w:ascii="Calibri" w:hAnsi="Calibri"/>
          <w:color w:val="222222"/>
        </w:rPr>
        <w:t>ACoR</w:t>
      </w:r>
      <w:proofErr w:type="spellEnd"/>
    </w:p>
    <w:p w:rsidR="008A32D8" w:rsidRPr="00C14CEE" w:rsidRDefault="008A32D8" w:rsidP="008A32D8">
      <w:pPr>
        <w:shd w:val="clear" w:color="auto" w:fill="FFFFFF"/>
        <w:rPr>
          <w:rFonts w:ascii="Calibri" w:hAnsi="Calibri"/>
          <w:color w:val="222222"/>
        </w:rPr>
      </w:pPr>
    </w:p>
    <w:tbl>
      <w:tblPr>
        <w:tblW w:w="920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1"/>
        <w:gridCol w:w="7453"/>
      </w:tblGrid>
      <w:tr w:rsidR="008A32D8" w:rsidRPr="00C14CEE" w:rsidTr="00976DE6">
        <w:trPr>
          <w:trHeight w:val="276"/>
          <w:jc w:val="center"/>
        </w:trPr>
        <w:tc>
          <w:tcPr>
            <w:tcW w:w="1751" w:type="dxa"/>
            <w:shd w:val="clear" w:color="auto" w:fill="BFBFBF"/>
          </w:tcPr>
          <w:p w:rsidR="008A32D8" w:rsidRPr="00C14CEE" w:rsidRDefault="008A32D8" w:rsidP="00976DE6">
            <w:pPr>
              <w:jc w:val="center"/>
              <w:rPr>
                <w:rFonts w:ascii="Calibri" w:hAnsi="Calibri"/>
                <w:color w:val="222222"/>
              </w:rPr>
            </w:pPr>
            <w:r w:rsidRPr="00C14CEE">
              <w:rPr>
                <w:rFonts w:ascii="Calibri" w:hAnsi="Calibri"/>
                <w:color w:val="222222"/>
              </w:rPr>
              <w:t>9:30-10.00</w:t>
            </w:r>
          </w:p>
        </w:tc>
        <w:tc>
          <w:tcPr>
            <w:tcW w:w="7453" w:type="dxa"/>
            <w:shd w:val="clear" w:color="auto" w:fill="BFBFBF"/>
          </w:tcPr>
          <w:p w:rsidR="008A32D8" w:rsidRPr="00C14CEE" w:rsidRDefault="008A32D8" w:rsidP="00976DE6">
            <w:pPr>
              <w:rPr>
                <w:rFonts w:ascii="Calibri" w:hAnsi="Calibri"/>
                <w:color w:val="222222"/>
              </w:rPr>
            </w:pPr>
            <w:r w:rsidRPr="00C14CEE">
              <w:rPr>
                <w:rFonts w:ascii="Calibri" w:hAnsi="Calibri"/>
                <w:b/>
                <w:color w:val="222222"/>
              </w:rPr>
              <w:t>Înregistrarea participanților</w:t>
            </w:r>
          </w:p>
        </w:tc>
      </w:tr>
      <w:tr w:rsidR="008A32D8" w:rsidRPr="00C14CEE" w:rsidTr="00976DE6">
        <w:trPr>
          <w:trHeight w:val="1687"/>
          <w:jc w:val="center"/>
        </w:trPr>
        <w:tc>
          <w:tcPr>
            <w:tcW w:w="1751" w:type="dxa"/>
            <w:shd w:val="clear" w:color="auto" w:fill="auto"/>
          </w:tcPr>
          <w:p w:rsidR="008A32D8" w:rsidRPr="00C14CEE" w:rsidRDefault="008A32D8" w:rsidP="00976DE6">
            <w:pPr>
              <w:jc w:val="center"/>
              <w:rPr>
                <w:rFonts w:ascii="Calibri" w:hAnsi="Calibri"/>
                <w:color w:val="222222"/>
              </w:rPr>
            </w:pPr>
            <w:r w:rsidRPr="00C14CEE">
              <w:rPr>
                <w:rFonts w:ascii="Calibri" w:hAnsi="Calibri"/>
                <w:color w:val="222222"/>
              </w:rPr>
              <w:t>10:00 – 11.00</w:t>
            </w:r>
          </w:p>
        </w:tc>
        <w:tc>
          <w:tcPr>
            <w:tcW w:w="7453" w:type="dxa"/>
            <w:shd w:val="clear" w:color="auto" w:fill="auto"/>
          </w:tcPr>
          <w:p w:rsidR="008A32D8" w:rsidRPr="00C14CEE" w:rsidRDefault="008A32D8" w:rsidP="00976DE6">
            <w:pPr>
              <w:rPr>
                <w:rFonts w:ascii="Calibri" w:hAnsi="Calibri"/>
                <w:b/>
                <w:color w:val="222222"/>
              </w:rPr>
            </w:pPr>
            <w:r w:rsidRPr="00C14CEE">
              <w:rPr>
                <w:rFonts w:ascii="Calibri" w:hAnsi="Calibri"/>
                <w:b/>
                <w:color w:val="222222"/>
              </w:rPr>
              <w:t>Cuvânt de salut:</w:t>
            </w:r>
          </w:p>
          <w:p w:rsidR="008A32D8" w:rsidRPr="00C14CEE" w:rsidRDefault="008A32D8" w:rsidP="008A32D8">
            <w:pPr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color w:val="222222"/>
              </w:rPr>
            </w:pPr>
            <w:r w:rsidRPr="00C14CEE">
              <w:rPr>
                <w:rFonts w:ascii="Calibri" w:hAnsi="Calibri"/>
                <w:color w:val="222222"/>
              </w:rPr>
              <w:t>Președinții CALM/</w:t>
            </w:r>
            <w:proofErr w:type="spellStart"/>
            <w:r w:rsidRPr="00C14CEE">
              <w:rPr>
                <w:rFonts w:ascii="Calibri" w:hAnsi="Calibri"/>
                <w:color w:val="222222"/>
              </w:rPr>
              <w:t>ACoR</w:t>
            </w:r>
            <w:proofErr w:type="spellEnd"/>
            <w:r w:rsidRPr="00C14CEE">
              <w:rPr>
                <w:rFonts w:ascii="Calibri" w:hAnsi="Calibri"/>
                <w:color w:val="222222"/>
              </w:rPr>
              <w:t xml:space="preserve">  </w:t>
            </w:r>
          </w:p>
          <w:p w:rsidR="008A32D8" w:rsidRPr="00C14CEE" w:rsidRDefault="008A32D8" w:rsidP="008A32D8">
            <w:pPr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color w:val="222222"/>
              </w:rPr>
            </w:pPr>
            <w:r w:rsidRPr="00C14CEE">
              <w:rPr>
                <w:rFonts w:ascii="Calibri" w:hAnsi="Calibri"/>
                <w:color w:val="222222"/>
              </w:rPr>
              <w:t>Președintele Republicii Moldova</w:t>
            </w:r>
          </w:p>
          <w:p w:rsidR="008A32D8" w:rsidRPr="00C14CEE" w:rsidRDefault="008A32D8" w:rsidP="008A32D8">
            <w:pPr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color w:val="222222"/>
              </w:rPr>
            </w:pPr>
            <w:proofErr w:type="spellStart"/>
            <w:r w:rsidRPr="00C14CEE">
              <w:rPr>
                <w:rFonts w:ascii="Calibri" w:hAnsi="Calibri"/>
                <w:color w:val="222222"/>
              </w:rPr>
              <w:t>Prim-minstru</w:t>
            </w:r>
            <w:proofErr w:type="spellEnd"/>
            <w:r w:rsidRPr="00C14CEE">
              <w:rPr>
                <w:rFonts w:ascii="Calibri" w:hAnsi="Calibri"/>
                <w:color w:val="222222"/>
              </w:rPr>
              <w:t xml:space="preserve"> interimar</w:t>
            </w:r>
          </w:p>
          <w:p w:rsidR="008A32D8" w:rsidRPr="00C14CEE" w:rsidRDefault="008A32D8" w:rsidP="008A32D8">
            <w:pPr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color w:val="222222"/>
              </w:rPr>
            </w:pPr>
            <w:r w:rsidRPr="00C14CEE">
              <w:rPr>
                <w:rFonts w:ascii="Calibri" w:hAnsi="Calibri"/>
                <w:color w:val="222222"/>
              </w:rPr>
              <w:t>Ministrul de stat al României. Ambasadorul României în Republica Moldova</w:t>
            </w:r>
          </w:p>
          <w:p w:rsidR="008A32D8" w:rsidRPr="00C14CEE" w:rsidRDefault="008A32D8" w:rsidP="008A32D8">
            <w:pPr>
              <w:numPr>
                <w:ilvl w:val="0"/>
                <w:numId w:val="1"/>
              </w:numPr>
              <w:ind w:left="459" w:hanging="284"/>
              <w:rPr>
                <w:rFonts w:ascii="Calibri" w:hAnsi="Calibri"/>
                <w:color w:val="222222"/>
              </w:rPr>
            </w:pPr>
            <w:r w:rsidRPr="00C14CEE">
              <w:rPr>
                <w:rFonts w:ascii="Calibri" w:hAnsi="Calibri"/>
                <w:color w:val="222222"/>
              </w:rPr>
              <w:t>Reprezentanți ai Parlamentului și Guvernului Republicii Moldova</w:t>
            </w:r>
          </w:p>
        </w:tc>
      </w:tr>
      <w:tr w:rsidR="008A32D8" w:rsidRPr="00C14CEE" w:rsidTr="00976DE6">
        <w:trPr>
          <w:trHeight w:val="1120"/>
          <w:jc w:val="center"/>
        </w:trPr>
        <w:tc>
          <w:tcPr>
            <w:tcW w:w="1751" w:type="dxa"/>
            <w:shd w:val="clear" w:color="auto" w:fill="auto"/>
          </w:tcPr>
          <w:p w:rsidR="008A32D8" w:rsidRPr="00C14CEE" w:rsidRDefault="008A32D8" w:rsidP="00976DE6">
            <w:pPr>
              <w:jc w:val="center"/>
              <w:rPr>
                <w:rFonts w:ascii="Calibri" w:hAnsi="Calibri"/>
                <w:color w:val="222222"/>
              </w:rPr>
            </w:pPr>
            <w:r w:rsidRPr="00C14CEE">
              <w:rPr>
                <w:rFonts w:ascii="Calibri" w:hAnsi="Calibri"/>
                <w:color w:val="222222"/>
              </w:rPr>
              <w:t>11:00 – 11:30</w:t>
            </w:r>
          </w:p>
        </w:tc>
        <w:tc>
          <w:tcPr>
            <w:tcW w:w="7453" w:type="dxa"/>
            <w:shd w:val="clear" w:color="auto" w:fill="auto"/>
          </w:tcPr>
          <w:p w:rsidR="008A32D8" w:rsidRPr="00C14CEE" w:rsidRDefault="008A32D8" w:rsidP="00976DE6">
            <w:pPr>
              <w:jc w:val="both"/>
              <w:rPr>
                <w:rFonts w:ascii="Calibri" w:hAnsi="Calibri"/>
                <w:color w:val="222222"/>
              </w:rPr>
            </w:pPr>
            <w:r w:rsidRPr="00C14CEE">
              <w:rPr>
                <w:rFonts w:ascii="Calibri" w:hAnsi="Calibri"/>
                <w:color w:val="222222"/>
              </w:rPr>
              <w:t>Prezentarea Acordului preliminar privind constituirea Consiliului Autorităților Locale  din România și Republica Moldova. Prezentarea generală a situației și a principalelor priorități din domeniul descentralizării și autonomiei locale din România si Republica Moldova (CALM/</w:t>
            </w:r>
            <w:proofErr w:type="spellStart"/>
            <w:r w:rsidRPr="00C14CEE">
              <w:rPr>
                <w:rFonts w:ascii="Calibri" w:hAnsi="Calibri"/>
                <w:color w:val="222222"/>
              </w:rPr>
              <w:t>ACoR</w:t>
            </w:r>
            <w:proofErr w:type="spellEnd"/>
            <w:r w:rsidRPr="00C14CEE">
              <w:rPr>
                <w:rFonts w:ascii="Calibri" w:hAnsi="Calibri"/>
                <w:color w:val="222222"/>
              </w:rPr>
              <w:t>, directori executivi).</w:t>
            </w:r>
          </w:p>
        </w:tc>
      </w:tr>
      <w:tr w:rsidR="008A32D8" w:rsidRPr="00C14CEE" w:rsidTr="00976DE6">
        <w:trPr>
          <w:trHeight w:val="276"/>
          <w:jc w:val="center"/>
        </w:trPr>
        <w:tc>
          <w:tcPr>
            <w:tcW w:w="1751" w:type="dxa"/>
            <w:shd w:val="clear" w:color="auto" w:fill="BFBFBF"/>
          </w:tcPr>
          <w:p w:rsidR="008A32D8" w:rsidRPr="00C14CEE" w:rsidRDefault="008A32D8" w:rsidP="00976DE6">
            <w:pPr>
              <w:jc w:val="center"/>
              <w:rPr>
                <w:rFonts w:ascii="Calibri" w:hAnsi="Calibri"/>
                <w:color w:val="222222"/>
              </w:rPr>
            </w:pPr>
            <w:r w:rsidRPr="00C14CEE">
              <w:rPr>
                <w:rFonts w:ascii="Calibri" w:hAnsi="Calibri"/>
                <w:color w:val="222222"/>
              </w:rPr>
              <w:t>11.30-11.45</w:t>
            </w:r>
          </w:p>
        </w:tc>
        <w:tc>
          <w:tcPr>
            <w:tcW w:w="7453" w:type="dxa"/>
            <w:shd w:val="clear" w:color="auto" w:fill="BFBFBF"/>
          </w:tcPr>
          <w:p w:rsidR="008A32D8" w:rsidRPr="00C14CEE" w:rsidRDefault="008A32D8" w:rsidP="00976DE6">
            <w:pPr>
              <w:rPr>
                <w:rFonts w:ascii="Calibri" w:hAnsi="Calibri"/>
                <w:b/>
                <w:color w:val="222222"/>
              </w:rPr>
            </w:pPr>
            <w:r w:rsidRPr="00C14CEE">
              <w:rPr>
                <w:rFonts w:ascii="Calibri" w:hAnsi="Calibri"/>
                <w:b/>
                <w:color w:val="222222"/>
              </w:rPr>
              <w:t xml:space="preserve">Pauză de cafea. Sesiune foto   </w:t>
            </w:r>
          </w:p>
        </w:tc>
      </w:tr>
      <w:tr w:rsidR="008A32D8" w:rsidRPr="00C14CEE" w:rsidTr="00976DE6">
        <w:trPr>
          <w:trHeight w:val="1687"/>
          <w:jc w:val="center"/>
        </w:trPr>
        <w:tc>
          <w:tcPr>
            <w:tcW w:w="1751" w:type="dxa"/>
            <w:shd w:val="clear" w:color="auto" w:fill="auto"/>
          </w:tcPr>
          <w:p w:rsidR="008A32D8" w:rsidRPr="00C14CEE" w:rsidRDefault="008A32D8" w:rsidP="00976DE6">
            <w:pPr>
              <w:jc w:val="center"/>
              <w:rPr>
                <w:rFonts w:ascii="Calibri" w:hAnsi="Calibri"/>
                <w:color w:val="222222"/>
              </w:rPr>
            </w:pPr>
            <w:r w:rsidRPr="00C14CEE">
              <w:rPr>
                <w:rFonts w:ascii="Calibri" w:hAnsi="Calibri"/>
                <w:color w:val="222222"/>
              </w:rPr>
              <w:t>11:45 -13:00</w:t>
            </w:r>
          </w:p>
        </w:tc>
        <w:tc>
          <w:tcPr>
            <w:tcW w:w="7453" w:type="dxa"/>
            <w:shd w:val="clear" w:color="auto" w:fill="auto"/>
          </w:tcPr>
          <w:p w:rsidR="008A32D8" w:rsidRPr="00C14CEE" w:rsidRDefault="008A32D8" w:rsidP="008A32D8">
            <w:pPr>
              <w:pStyle w:val="Listparagraf"/>
              <w:numPr>
                <w:ilvl w:val="0"/>
                <w:numId w:val="2"/>
              </w:numPr>
              <w:shd w:val="clear" w:color="auto" w:fill="FFFFFF"/>
              <w:ind w:left="459" w:hanging="425"/>
              <w:rPr>
                <w:rFonts w:ascii="Calibri" w:hAnsi="Calibri"/>
                <w:color w:val="222222"/>
                <w:lang w:val="ro-RO"/>
              </w:rPr>
            </w:pPr>
            <w:r w:rsidRPr="00C14CEE">
              <w:rPr>
                <w:rFonts w:ascii="Calibri" w:hAnsi="Calibri"/>
                <w:color w:val="222222"/>
                <w:lang w:val="ro-RO"/>
              </w:rPr>
              <w:t xml:space="preserve">Prezentarea și aprobarea regulamentului de funcționare a Consiliului Autorităților Locale din </w:t>
            </w:r>
            <w:proofErr w:type="spellStart"/>
            <w:r w:rsidRPr="00C14CEE">
              <w:rPr>
                <w:rFonts w:ascii="Calibri" w:hAnsi="Calibri"/>
                <w:color w:val="222222"/>
                <w:lang w:val="ro-RO"/>
              </w:rPr>
              <w:t>din</w:t>
            </w:r>
            <w:proofErr w:type="spellEnd"/>
            <w:r w:rsidRPr="00C14CEE">
              <w:rPr>
                <w:rFonts w:ascii="Calibri" w:hAnsi="Calibri"/>
                <w:color w:val="222222"/>
                <w:lang w:val="ro-RO"/>
              </w:rPr>
              <w:t xml:space="preserve"> România și Republica Moldova.</w:t>
            </w:r>
          </w:p>
          <w:p w:rsidR="008A32D8" w:rsidRPr="00C14CEE" w:rsidRDefault="008A32D8" w:rsidP="008A32D8">
            <w:pPr>
              <w:pStyle w:val="Listparagraf"/>
              <w:numPr>
                <w:ilvl w:val="0"/>
                <w:numId w:val="2"/>
              </w:numPr>
              <w:shd w:val="clear" w:color="auto" w:fill="FFFFFF"/>
              <w:ind w:left="459" w:hanging="425"/>
              <w:rPr>
                <w:rFonts w:ascii="Calibri" w:hAnsi="Calibri"/>
                <w:color w:val="222222"/>
                <w:lang w:val="ro-RO"/>
              </w:rPr>
            </w:pPr>
            <w:r w:rsidRPr="00C14CEE">
              <w:rPr>
                <w:rFonts w:ascii="Calibri" w:hAnsi="Calibri"/>
                <w:color w:val="222222"/>
                <w:lang w:val="ro-RO"/>
              </w:rPr>
              <w:t xml:space="preserve">Aprobarea componenței nominale a Consiliului. </w:t>
            </w:r>
          </w:p>
          <w:p w:rsidR="008A32D8" w:rsidRPr="00C14CEE" w:rsidRDefault="008A32D8" w:rsidP="008A32D8">
            <w:pPr>
              <w:pStyle w:val="Listparagraf"/>
              <w:numPr>
                <w:ilvl w:val="0"/>
                <w:numId w:val="2"/>
              </w:numPr>
              <w:shd w:val="clear" w:color="auto" w:fill="FFFFFF"/>
              <w:ind w:left="459" w:hanging="425"/>
              <w:rPr>
                <w:rFonts w:ascii="Calibri" w:hAnsi="Calibri"/>
                <w:color w:val="222222"/>
                <w:lang w:val="ro-RO"/>
              </w:rPr>
            </w:pPr>
            <w:r w:rsidRPr="00C14CEE">
              <w:rPr>
                <w:rFonts w:ascii="Calibri" w:hAnsi="Calibri"/>
                <w:color w:val="222222"/>
                <w:lang w:val="ro-RO"/>
              </w:rPr>
              <w:t xml:space="preserve">Discutarea și aprobarea unui plan de acțiuni. </w:t>
            </w:r>
          </w:p>
          <w:p w:rsidR="008A32D8" w:rsidRPr="00C14CEE" w:rsidRDefault="008A32D8" w:rsidP="008A32D8">
            <w:pPr>
              <w:pStyle w:val="Listparagraf"/>
              <w:numPr>
                <w:ilvl w:val="0"/>
                <w:numId w:val="2"/>
              </w:numPr>
              <w:shd w:val="clear" w:color="auto" w:fill="FFFFFF"/>
              <w:ind w:left="459" w:hanging="425"/>
              <w:rPr>
                <w:rFonts w:ascii="Calibri" w:hAnsi="Calibri"/>
                <w:color w:val="222222"/>
                <w:lang w:val="ro-RO"/>
              </w:rPr>
            </w:pPr>
            <w:r w:rsidRPr="00C14CEE">
              <w:rPr>
                <w:rFonts w:ascii="Calibri" w:hAnsi="Calibri"/>
                <w:color w:val="222222"/>
                <w:lang w:val="ro-RO"/>
              </w:rPr>
              <w:t>Stabilirea datei următoarei întâlniri.</w:t>
            </w:r>
          </w:p>
          <w:p w:rsidR="008A32D8" w:rsidRPr="00C14CEE" w:rsidRDefault="008A32D8" w:rsidP="008A32D8">
            <w:pPr>
              <w:pStyle w:val="Listparagraf"/>
              <w:numPr>
                <w:ilvl w:val="0"/>
                <w:numId w:val="2"/>
              </w:numPr>
              <w:shd w:val="clear" w:color="auto" w:fill="FFFFFF"/>
              <w:ind w:left="459" w:hanging="425"/>
              <w:rPr>
                <w:rFonts w:ascii="Calibri" w:hAnsi="Calibri"/>
                <w:color w:val="222222"/>
                <w:lang w:val="ro-RO"/>
              </w:rPr>
            </w:pPr>
            <w:r w:rsidRPr="00C14CEE">
              <w:rPr>
                <w:rFonts w:ascii="Calibri" w:hAnsi="Calibri"/>
                <w:color w:val="222222"/>
                <w:lang w:val="ro-RO"/>
              </w:rPr>
              <w:t>Diverse</w:t>
            </w:r>
          </w:p>
        </w:tc>
      </w:tr>
      <w:tr w:rsidR="008A32D8" w:rsidRPr="00C14CEE" w:rsidTr="00976DE6">
        <w:trPr>
          <w:trHeight w:val="276"/>
          <w:jc w:val="center"/>
        </w:trPr>
        <w:tc>
          <w:tcPr>
            <w:tcW w:w="1751" w:type="dxa"/>
            <w:shd w:val="clear" w:color="auto" w:fill="BFBFBF"/>
          </w:tcPr>
          <w:p w:rsidR="008A32D8" w:rsidRPr="00C14CEE" w:rsidRDefault="008A32D8" w:rsidP="00976DE6">
            <w:pPr>
              <w:jc w:val="center"/>
              <w:rPr>
                <w:rFonts w:ascii="Calibri" w:hAnsi="Calibri"/>
                <w:color w:val="222222"/>
              </w:rPr>
            </w:pPr>
            <w:r w:rsidRPr="00C14CEE">
              <w:rPr>
                <w:rFonts w:ascii="Calibri" w:hAnsi="Calibri"/>
                <w:color w:val="222222"/>
              </w:rPr>
              <w:t>13:00 -13:15</w:t>
            </w:r>
          </w:p>
        </w:tc>
        <w:tc>
          <w:tcPr>
            <w:tcW w:w="7453" w:type="dxa"/>
            <w:shd w:val="clear" w:color="auto" w:fill="BFBFBF"/>
          </w:tcPr>
          <w:p w:rsidR="008A32D8" w:rsidRPr="00C14CEE" w:rsidRDefault="008A32D8" w:rsidP="00976DE6">
            <w:pPr>
              <w:rPr>
                <w:rFonts w:ascii="Calibri" w:hAnsi="Calibri"/>
                <w:b/>
                <w:color w:val="222222"/>
              </w:rPr>
            </w:pPr>
            <w:r w:rsidRPr="00C14CEE">
              <w:rPr>
                <w:rFonts w:ascii="Calibri" w:hAnsi="Calibri"/>
                <w:b/>
                <w:color w:val="222222"/>
              </w:rPr>
              <w:t xml:space="preserve">Cuvânt de </w:t>
            </w:r>
            <w:proofErr w:type="spellStart"/>
            <w:r w:rsidRPr="00C14CEE">
              <w:rPr>
                <w:rFonts w:ascii="Calibri" w:hAnsi="Calibri"/>
                <w:b/>
                <w:color w:val="222222"/>
              </w:rPr>
              <w:t>încheire</w:t>
            </w:r>
            <w:proofErr w:type="spellEnd"/>
            <w:r w:rsidRPr="00C14CEE">
              <w:rPr>
                <w:rFonts w:ascii="Calibri" w:hAnsi="Calibri"/>
                <w:b/>
                <w:color w:val="222222"/>
              </w:rPr>
              <w:t xml:space="preserve">    </w:t>
            </w:r>
          </w:p>
        </w:tc>
      </w:tr>
    </w:tbl>
    <w:p w:rsidR="00C35E91" w:rsidRDefault="00C35E91"/>
    <w:sectPr w:rsidR="00C35E91" w:rsidSect="008A32D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3B" w:rsidRDefault="006E493B" w:rsidP="008A32D8">
      <w:r>
        <w:separator/>
      </w:r>
    </w:p>
  </w:endnote>
  <w:endnote w:type="continuationSeparator" w:id="0">
    <w:p w:rsidR="006E493B" w:rsidRDefault="006E493B" w:rsidP="008A3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3B" w:rsidRDefault="006E493B" w:rsidP="008A32D8">
      <w:r>
        <w:separator/>
      </w:r>
    </w:p>
  </w:footnote>
  <w:footnote w:type="continuationSeparator" w:id="0">
    <w:p w:rsidR="006E493B" w:rsidRDefault="006E493B" w:rsidP="008A32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613F"/>
    <w:multiLevelType w:val="hybridMultilevel"/>
    <w:tmpl w:val="0AB8A830"/>
    <w:lvl w:ilvl="0" w:tplc="254A0E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13747F"/>
    <w:multiLevelType w:val="hybridMultilevel"/>
    <w:tmpl w:val="2DC44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2D8"/>
    <w:rsid w:val="001D17DA"/>
    <w:rsid w:val="006E493B"/>
    <w:rsid w:val="008A32D8"/>
    <w:rsid w:val="00C3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8A32D8"/>
    <w:pPr>
      <w:tabs>
        <w:tab w:val="center" w:pos="4680"/>
        <w:tab w:val="right" w:pos="9360"/>
      </w:tabs>
    </w:pPr>
    <w:rPr>
      <w:lang/>
    </w:rPr>
  </w:style>
  <w:style w:type="character" w:customStyle="1" w:styleId="AntetCaracter">
    <w:name w:val="Antet Caracter"/>
    <w:basedOn w:val="Fontdeparagrafimplicit"/>
    <w:link w:val="Antet"/>
    <w:rsid w:val="008A32D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8A32D8"/>
    <w:pPr>
      <w:tabs>
        <w:tab w:val="center" w:pos="4680"/>
        <w:tab w:val="right" w:pos="9360"/>
      </w:tabs>
    </w:pPr>
    <w:rPr>
      <w:lang/>
    </w:rPr>
  </w:style>
  <w:style w:type="character" w:customStyle="1" w:styleId="SubsolCaracter">
    <w:name w:val="Subsol Caracter"/>
    <w:basedOn w:val="Fontdeparagrafimplicit"/>
    <w:link w:val="Subsol"/>
    <w:uiPriority w:val="99"/>
    <w:rsid w:val="008A32D8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f">
    <w:name w:val="List Paragraph"/>
    <w:basedOn w:val="Normal"/>
    <w:uiPriority w:val="34"/>
    <w:qFormat/>
    <w:rsid w:val="008A32D8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nalas.eu/images/acor.jpg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2013-05-21T13:29:00Z</dcterms:created>
  <dcterms:modified xsi:type="dcterms:W3CDTF">2013-05-21T13:31:00Z</dcterms:modified>
</cp:coreProperties>
</file>